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829C" w14:textId="77777777" w:rsidR="00645137" w:rsidRDefault="00F121D2" w:rsidP="001F2A6F">
      <w:pPr>
        <w:pStyle w:val="Title"/>
      </w:pPr>
      <w:r>
        <w:t>Worksheet: Packet-Switched WAN Technologies</w:t>
      </w:r>
    </w:p>
    <w:p w14:paraId="2E2B1DAC" w14:textId="77777777" w:rsidR="00645137" w:rsidRDefault="00F121D2">
      <w:pPr>
        <w:pStyle w:val="Heading2"/>
      </w:pPr>
      <w:r>
        <w:t>Task Overview</w:t>
      </w:r>
    </w:p>
    <w:p w14:paraId="134CB2D1" w14:textId="77777777" w:rsidR="001F2A6F" w:rsidRDefault="00F121D2">
      <w:r>
        <w:t>In this activity, you will explore how data travels across packet-switched WAN technologies. You will work in pairs or small groups to create diagrams, discuss how packets are transmitted, and compare the characteristics of three key technologies:</w:t>
      </w:r>
    </w:p>
    <w:p w14:paraId="28D8E1F6" w14:textId="77777777" w:rsidR="001F2A6F" w:rsidRDefault="00F121D2" w:rsidP="001F2A6F">
      <w:pPr>
        <w:pStyle w:val="ListParagraph"/>
        <w:numPr>
          <w:ilvl w:val="0"/>
          <w:numId w:val="10"/>
        </w:numPr>
      </w:pPr>
      <w:r>
        <w:t>X.25</w:t>
      </w:r>
    </w:p>
    <w:p w14:paraId="50BFF525" w14:textId="77777777" w:rsidR="001F2A6F" w:rsidRDefault="00F121D2" w:rsidP="001F2A6F">
      <w:pPr>
        <w:pStyle w:val="ListParagraph"/>
        <w:numPr>
          <w:ilvl w:val="0"/>
          <w:numId w:val="10"/>
        </w:numPr>
      </w:pPr>
      <w:r>
        <w:t>Frame Relay</w:t>
      </w:r>
    </w:p>
    <w:p w14:paraId="471E213B" w14:textId="2AD1D05E" w:rsidR="00645137" w:rsidRDefault="00F121D2" w:rsidP="001F2A6F">
      <w:pPr>
        <w:pStyle w:val="ListParagraph"/>
        <w:numPr>
          <w:ilvl w:val="0"/>
          <w:numId w:val="10"/>
        </w:numPr>
      </w:pPr>
      <w:r>
        <w:t>ATM (Asynchronous Transfer Mode)</w:t>
      </w:r>
    </w:p>
    <w:p w14:paraId="69EDB4CA" w14:textId="77777777" w:rsidR="00645137" w:rsidRDefault="00F121D2">
      <w:pPr>
        <w:pStyle w:val="Heading2"/>
      </w:pPr>
      <w:r>
        <w:t>P</w:t>
      </w:r>
      <w:r>
        <w:t>art 1 – Diagramming the Technologies (15 mins)</w:t>
      </w:r>
    </w:p>
    <w:p w14:paraId="26A29707" w14:textId="126D13D1" w:rsidR="001F2A6F" w:rsidRDefault="00F121D2">
      <w:r>
        <w:t xml:space="preserve">For each of the following technologies, draw a simple diagram </w:t>
      </w:r>
      <w:r w:rsidR="001F2A6F">
        <w:t xml:space="preserve">(Cisco Packet Traver, </w:t>
      </w:r>
      <w:proofErr w:type="spellStart"/>
      <w:r w:rsidR="001F2A6F">
        <w:t>lucid.app</w:t>
      </w:r>
      <w:proofErr w:type="spellEnd"/>
      <w:r w:rsidR="001F2A6F">
        <w:t xml:space="preserve"> or chart.io) </w:t>
      </w:r>
      <w:r>
        <w:t>showing how packets (or cells) are transmitted from a source to a destination across a network. Include:</w:t>
      </w:r>
    </w:p>
    <w:p w14:paraId="71CDC056" w14:textId="77777777" w:rsidR="001F2A6F" w:rsidRDefault="00F121D2" w:rsidP="001F2A6F">
      <w:pPr>
        <w:pStyle w:val="ListParagraph"/>
        <w:numPr>
          <w:ilvl w:val="0"/>
          <w:numId w:val="11"/>
        </w:numPr>
      </w:pPr>
      <w:r>
        <w:t>Routers/switches or nodes</w:t>
      </w:r>
    </w:p>
    <w:p w14:paraId="7126BCD2" w14:textId="77777777" w:rsidR="001F2A6F" w:rsidRDefault="00F121D2" w:rsidP="001F2A6F">
      <w:pPr>
        <w:pStyle w:val="ListParagraph"/>
        <w:numPr>
          <w:ilvl w:val="0"/>
          <w:numId w:val="11"/>
        </w:numPr>
      </w:pPr>
      <w:r>
        <w:t>The packet or cell flow (use arrows!)</w:t>
      </w:r>
    </w:p>
    <w:p w14:paraId="53F813E6" w14:textId="77777777" w:rsidR="001F2A6F" w:rsidRDefault="00F121D2" w:rsidP="001F2A6F">
      <w:pPr>
        <w:pStyle w:val="ListParagraph"/>
        <w:numPr>
          <w:ilvl w:val="0"/>
          <w:numId w:val="11"/>
        </w:numPr>
      </w:pPr>
      <w:r>
        <w:t>Any error-checking or virtual circuit features</w:t>
      </w:r>
    </w:p>
    <w:p w14:paraId="5F3D99D9" w14:textId="43C0BBF9" w:rsidR="00645137" w:rsidRDefault="00F121D2" w:rsidP="001F2A6F">
      <w:pPr>
        <w:pStyle w:val="ListParagraph"/>
        <w:numPr>
          <w:ilvl w:val="0"/>
          <w:numId w:val="11"/>
        </w:numPr>
      </w:pPr>
      <w:r>
        <w:t>Labels for key terms (e.g. virtual circuit, cell, error correction, QoS)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072"/>
      </w:tblGrid>
      <w:tr w:rsidR="00645137" w14:paraId="78E6F0F2" w14:textId="77777777" w:rsidTr="001F2A6F">
        <w:tc>
          <w:tcPr>
            <w:tcW w:w="1809" w:type="dxa"/>
            <w:shd w:val="clear" w:color="auto" w:fill="000000" w:themeFill="text1"/>
          </w:tcPr>
          <w:p w14:paraId="59440C52" w14:textId="77777777" w:rsidR="00645137" w:rsidRPr="001F2A6F" w:rsidRDefault="00F121D2">
            <w:pPr>
              <w:rPr>
                <w:b/>
                <w:bCs/>
              </w:rPr>
            </w:pPr>
            <w:r w:rsidRPr="001F2A6F">
              <w:rPr>
                <w:b/>
                <w:bCs/>
              </w:rPr>
              <w:t>T</w:t>
            </w:r>
            <w:r w:rsidRPr="001F2A6F">
              <w:rPr>
                <w:b/>
                <w:bCs/>
              </w:rPr>
              <w:t>echnology</w:t>
            </w:r>
          </w:p>
        </w:tc>
        <w:tc>
          <w:tcPr>
            <w:tcW w:w="9072" w:type="dxa"/>
            <w:shd w:val="clear" w:color="auto" w:fill="000000" w:themeFill="text1"/>
          </w:tcPr>
          <w:p w14:paraId="2299949C" w14:textId="7C1594E7" w:rsidR="00645137" w:rsidRPr="001F2A6F" w:rsidRDefault="00F121D2">
            <w:pPr>
              <w:rPr>
                <w:b/>
                <w:bCs/>
              </w:rPr>
            </w:pPr>
            <w:r w:rsidRPr="001F2A6F">
              <w:rPr>
                <w:b/>
                <w:bCs/>
              </w:rPr>
              <w:t xml:space="preserve">Your Diagram </w:t>
            </w:r>
            <w:r w:rsidR="001F2A6F" w:rsidRPr="001F2A6F">
              <w:rPr>
                <w:b/>
                <w:bCs/>
              </w:rPr>
              <w:t xml:space="preserve">inserted here </w:t>
            </w:r>
            <w:r w:rsidRPr="001F2A6F">
              <w:rPr>
                <w:b/>
                <w:bCs/>
              </w:rPr>
              <w:t>and Notes</w:t>
            </w:r>
          </w:p>
        </w:tc>
      </w:tr>
      <w:tr w:rsidR="00645137" w14:paraId="44ABBE74" w14:textId="77777777" w:rsidTr="001F2A6F">
        <w:tc>
          <w:tcPr>
            <w:tcW w:w="1809" w:type="dxa"/>
          </w:tcPr>
          <w:p w14:paraId="42E456FC" w14:textId="77777777" w:rsidR="00645137" w:rsidRDefault="00F121D2">
            <w:r>
              <w:t>X.25</w:t>
            </w:r>
          </w:p>
        </w:tc>
        <w:tc>
          <w:tcPr>
            <w:tcW w:w="9072" w:type="dxa"/>
          </w:tcPr>
          <w:p w14:paraId="575B49AD" w14:textId="77777777" w:rsidR="00645137" w:rsidRDefault="00F121D2">
            <w:r>
              <w:t>(Show how data flows, nodes, and packet paths.)</w:t>
            </w:r>
          </w:p>
          <w:p w14:paraId="2DEFFC91" w14:textId="77777777" w:rsidR="001F2A6F" w:rsidRDefault="001F2A6F"/>
          <w:p w14:paraId="5752C577" w14:textId="77777777" w:rsidR="001F2A6F" w:rsidRDefault="001F2A6F"/>
          <w:p w14:paraId="4CE9E966" w14:textId="77777777" w:rsidR="001F2A6F" w:rsidRDefault="001F2A6F"/>
        </w:tc>
      </w:tr>
      <w:tr w:rsidR="00645137" w14:paraId="3FE29186" w14:textId="77777777" w:rsidTr="001F2A6F">
        <w:tc>
          <w:tcPr>
            <w:tcW w:w="1809" w:type="dxa"/>
          </w:tcPr>
          <w:p w14:paraId="0BB63E29" w14:textId="77777777" w:rsidR="00645137" w:rsidRDefault="00F121D2">
            <w:r>
              <w:t>Frame Relay</w:t>
            </w:r>
          </w:p>
        </w:tc>
        <w:tc>
          <w:tcPr>
            <w:tcW w:w="9072" w:type="dxa"/>
          </w:tcPr>
          <w:p w14:paraId="2BEFC971" w14:textId="77777777" w:rsidR="00645137" w:rsidRDefault="00F121D2">
            <w:r>
              <w:t>(Show how data flows, nodes, and packet paths.)</w:t>
            </w:r>
          </w:p>
          <w:p w14:paraId="5CED65EC" w14:textId="77777777" w:rsidR="001F2A6F" w:rsidRDefault="001F2A6F"/>
          <w:p w14:paraId="3C66974D" w14:textId="77777777" w:rsidR="001F2A6F" w:rsidRDefault="001F2A6F"/>
          <w:p w14:paraId="697B7273" w14:textId="77777777" w:rsidR="001F2A6F" w:rsidRDefault="001F2A6F"/>
        </w:tc>
      </w:tr>
      <w:tr w:rsidR="00645137" w14:paraId="34C60A26" w14:textId="77777777" w:rsidTr="001F2A6F">
        <w:tc>
          <w:tcPr>
            <w:tcW w:w="1809" w:type="dxa"/>
          </w:tcPr>
          <w:p w14:paraId="71F5A329" w14:textId="77777777" w:rsidR="00645137" w:rsidRDefault="00F121D2">
            <w:r>
              <w:t>ATM</w:t>
            </w:r>
          </w:p>
        </w:tc>
        <w:tc>
          <w:tcPr>
            <w:tcW w:w="9072" w:type="dxa"/>
          </w:tcPr>
          <w:p w14:paraId="666DCFF6" w14:textId="77777777" w:rsidR="00645137" w:rsidRDefault="00F121D2">
            <w:r>
              <w:t>(Show how data flows, nodes, and packet paths.)</w:t>
            </w:r>
          </w:p>
          <w:p w14:paraId="51FEA3E0" w14:textId="77777777" w:rsidR="001F2A6F" w:rsidRDefault="001F2A6F"/>
          <w:p w14:paraId="5AD6CCA0" w14:textId="77777777" w:rsidR="001F2A6F" w:rsidRDefault="001F2A6F"/>
          <w:p w14:paraId="0CCA2A04" w14:textId="77777777" w:rsidR="001F2A6F" w:rsidRDefault="001F2A6F"/>
          <w:p w14:paraId="778141CB" w14:textId="77777777" w:rsidR="001F2A6F" w:rsidRDefault="001F2A6F"/>
        </w:tc>
      </w:tr>
    </w:tbl>
    <w:p w14:paraId="4AA378CA" w14:textId="77777777" w:rsidR="00645137" w:rsidRDefault="00F121D2">
      <w:pPr>
        <w:pStyle w:val="Heading2"/>
      </w:pPr>
      <w:r>
        <w:lastRenderedPageBreak/>
        <w:t>Part 2 – Group Simulation / Demonstration (Optional, 10 mins)</w:t>
      </w:r>
    </w:p>
    <w:p w14:paraId="7C5DAD7A" w14:textId="77777777" w:rsidR="00645137" w:rsidRDefault="00F121D2">
      <w:r>
        <w:t>If your teacher provides access to Cisco Packet Tracer or another simulator:</w:t>
      </w:r>
      <w:r>
        <w:br/>
        <w:t>1. Create a simple network with two routers and two PCs.</w:t>
      </w:r>
      <w:r>
        <w:br/>
        <w:t>2. Observe how data packets are sent through the routers.</w:t>
      </w:r>
      <w:r>
        <w:br/>
        <w:t>3. Notice how each “hop” routes packets differently — similar to how Frame Relay or X.25 would operate.</w:t>
      </w:r>
      <w:r>
        <w:br/>
        <w:t>4. Discuss:</w:t>
      </w:r>
      <w:r>
        <w:br/>
        <w:t xml:space="preserve">   - What happens if one route becomes congested?</w:t>
      </w:r>
      <w:r>
        <w:br/>
        <w:t xml:space="preserve">   - How is packet order maintained (or not)?</w:t>
      </w:r>
      <w:r>
        <w:br/>
        <w:t xml:space="preserve">   - Which technology might handle video or voice better?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6561"/>
      </w:tblGrid>
      <w:tr w:rsidR="00645137" w14:paraId="7E609D5A" w14:textId="77777777" w:rsidTr="001F2A6F">
        <w:tc>
          <w:tcPr>
            <w:tcW w:w="4320" w:type="dxa"/>
            <w:shd w:val="clear" w:color="auto" w:fill="000000" w:themeFill="text1"/>
          </w:tcPr>
          <w:p w14:paraId="30D52831" w14:textId="77777777" w:rsidR="00645137" w:rsidRPr="001F2A6F" w:rsidRDefault="00F121D2">
            <w:pPr>
              <w:rPr>
                <w:b/>
                <w:bCs/>
              </w:rPr>
            </w:pPr>
            <w:r w:rsidRPr="001F2A6F">
              <w:rPr>
                <w:b/>
                <w:bCs/>
              </w:rPr>
              <w:t>Observation</w:t>
            </w:r>
          </w:p>
        </w:tc>
        <w:tc>
          <w:tcPr>
            <w:tcW w:w="6561" w:type="dxa"/>
            <w:shd w:val="clear" w:color="auto" w:fill="000000" w:themeFill="text1"/>
          </w:tcPr>
          <w:p w14:paraId="7C73B7D7" w14:textId="77777777" w:rsidR="00645137" w:rsidRPr="001F2A6F" w:rsidRDefault="00F121D2">
            <w:pPr>
              <w:rPr>
                <w:b/>
                <w:bCs/>
              </w:rPr>
            </w:pPr>
            <w:r w:rsidRPr="001F2A6F">
              <w:rPr>
                <w:b/>
                <w:bCs/>
              </w:rPr>
              <w:t>Your Notes</w:t>
            </w:r>
          </w:p>
        </w:tc>
      </w:tr>
      <w:tr w:rsidR="00645137" w14:paraId="0D824231" w14:textId="77777777" w:rsidTr="001F2A6F">
        <w:tc>
          <w:tcPr>
            <w:tcW w:w="4320" w:type="dxa"/>
          </w:tcPr>
          <w:p w14:paraId="05C2AA1D" w14:textId="77777777" w:rsidR="00645137" w:rsidRDefault="00F121D2">
            <w:r>
              <w:t>Packet routing pattern</w:t>
            </w:r>
          </w:p>
        </w:tc>
        <w:tc>
          <w:tcPr>
            <w:tcW w:w="6561" w:type="dxa"/>
          </w:tcPr>
          <w:p w14:paraId="465E7349" w14:textId="77777777" w:rsidR="00645137" w:rsidRDefault="00645137"/>
          <w:p w14:paraId="41E17292" w14:textId="77777777" w:rsidR="001F2A6F" w:rsidRDefault="001F2A6F"/>
          <w:p w14:paraId="55CB91F9" w14:textId="77777777" w:rsidR="001F2A6F" w:rsidRDefault="001F2A6F"/>
          <w:p w14:paraId="1804DC40" w14:textId="77777777" w:rsidR="001F2A6F" w:rsidRDefault="001F2A6F"/>
        </w:tc>
      </w:tr>
      <w:tr w:rsidR="00645137" w14:paraId="20638C42" w14:textId="77777777" w:rsidTr="001F2A6F">
        <w:tc>
          <w:tcPr>
            <w:tcW w:w="4320" w:type="dxa"/>
          </w:tcPr>
          <w:p w14:paraId="59321B74" w14:textId="77777777" w:rsidR="00645137" w:rsidRDefault="00F121D2">
            <w:r>
              <w:t>Delay or packet loss</w:t>
            </w:r>
          </w:p>
        </w:tc>
        <w:tc>
          <w:tcPr>
            <w:tcW w:w="6561" w:type="dxa"/>
          </w:tcPr>
          <w:p w14:paraId="44D3F738" w14:textId="77777777" w:rsidR="00645137" w:rsidRDefault="00645137"/>
          <w:p w14:paraId="69E9D031" w14:textId="77777777" w:rsidR="001F2A6F" w:rsidRDefault="001F2A6F"/>
          <w:p w14:paraId="6BEA93F3" w14:textId="77777777" w:rsidR="001F2A6F" w:rsidRDefault="001F2A6F"/>
          <w:p w14:paraId="7254202E" w14:textId="77777777" w:rsidR="001F2A6F" w:rsidRDefault="001F2A6F"/>
        </w:tc>
      </w:tr>
      <w:tr w:rsidR="00645137" w14:paraId="6E50C1EE" w14:textId="77777777" w:rsidTr="001F2A6F">
        <w:tc>
          <w:tcPr>
            <w:tcW w:w="4320" w:type="dxa"/>
          </w:tcPr>
          <w:p w14:paraId="26088A15" w14:textId="77777777" w:rsidR="00645137" w:rsidRDefault="00F121D2">
            <w:r>
              <w:t>How reassembly occurs</w:t>
            </w:r>
          </w:p>
        </w:tc>
        <w:tc>
          <w:tcPr>
            <w:tcW w:w="6561" w:type="dxa"/>
          </w:tcPr>
          <w:p w14:paraId="65D14C77" w14:textId="77777777" w:rsidR="00645137" w:rsidRDefault="00645137"/>
          <w:p w14:paraId="3317A43B" w14:textId="77777777" w:rsidR="001F2A6F" w:rsidRDefault="001F2A6F"/>
          <w:p w14:paraId="160255B4" w14:textId="77777777" w:rsidR="001F2A6F" w:rsidRDefault="001F2A6F"/>
          <w:p w14:paraId="30A613C2" w14:textId="77777777" w:rsidR="001F2A6F" w:rsidRDefault="001F2A6F"/>
        </w:tc>
      </w:tr>
      <w:tr w:rsidR="00645137" w14:paraId="1D78B4E2" w14:textId="77777777" w:rsidTr="001F2A6F">
        <w:tc>
          <w:tcPr>
            <w:tcW w:w="4320" w:type="dxa"/>
          </w:tcPr>
          <w:p w14:paraId="2B2CBA1A" w14:textId="77777777" w:rsidR="00645137" w:rsidRDefault="00F121D2">
            <w:r>
              <w:t>Which technology would best handle real-time traffic</w:t>
            </w:r>
          </w:p>
        </w:tc>
        <w:tc>
          <w:tcPr>
            <w:tcW w:w="6561" w:type="dxa"/>
          </w:tcPr>
          <w:p w14:paraId="474AF41B" w14:textId="77777777" w:rsidR="00645137" w:rsidRDefault="00645137"/>
          <w:p w14:paraId="4E10B94E" w14:textId="77777777" w:rsidR="001F2A6F" w:rsidRDefault="001F2A6F"/>
          <w:p w14:paraId="6DEC4DFC" w14:textId="77777777" w:rsidR="001F2A6F" w:rsidRDefault="001F2A6F"/>
        </w:tc>
      </w:tr>
    </w:tbl>
    <w:p w14:paraId="3AC01127" w14:textId="77777777" w:rsidR="00645137" w:rsidRDefault="00F121D2">
      <w:pPr>
        <w:pStyle w:val="Heading2"/>
      </w:pPr>
      <w:r>
        <w:t>Part 3 – Comparison Table</w:t>
      </w:r>
    </w:p>
    <w:p w14:paraId="755ED0D8" w14:textId="2FCAD849" w:rsidR="00645137" w:rsidRPr="001F2A6F" w:rsidRDefault="00F121D2" w:rsidP="001F2A6F">
      <w:pPr>
        <w:shd w:val="clear" w:color="auto" w:fill="FFFFFF" w:themeFill="background1"/>
        <w:rPr>
          <w:b/>
          <w:bCs/>
        </w:rPr>
      </w:pPr>
      <w:r w:rsidRPr="001F2A6F">
        <w:t xml:space="preserve">Use your diagrams and the </w:t>
      </w:r>
      <w:r w:rsidRPr="001F2A6F">
        <w:rPr>
          <w:b/>
          <w:bCs/>
        </w:rPr>
        <w:t>teaching slides to help</w:t>
      </w:r>
      <w:r w:rsidR="001F2A6F">
        <w:rPr>
          <w:b/>
          <w:bCs/>
        </w:rPr>
        <w:t xml:space="preserve"> make this table</w:t>
      </w:r>
      <w:r w:rsidRPr="001F2A6F">
        <w:rPr>
          <w:b/>
          <w:bCs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224"/>
        <w:gridCol w:w="1230"/>
        <w:gridCol w:w="1254"/>
        <w:gridCol w:w="1214"/>
        <w:gridCol w:w="1270"/>
        <w:gridCol w:w="3297"/>
      </w:tblGrid>
      <w:tr w:rsidR="00645137" w:rsidRPr="001F2A6F" w14:paraId="0F0FCD0D" w14:textId="77777777" w:rsidTr="001F2A6F">
        <w:tc>
          <w:tcPr>
            <w:tcW w:w="1392" w:type="dxa"/>
            <w:shd w:val="clear" w:color="auto" w:fill="000000" w:themeFill="text1"/>
          </w:tcPr>
          <w:p w14:paraId="517ED9D7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Technology</w:t>
            </w:r>
          </w:p>
        </w:tc>
        <w:tc>
          <w:tcPr>
            <w:tcW w:w="1224" w:type="dxa"/>
            <w:shd w:val="clear" w:color="auto" w:fill="000000" w:themeFill="text1"/>
          </w:tcPr>
          <w:p w14:paraId="0A77F230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Typical Speed</w:t>
            </w:r>
          </w:p>
        </w:tc>
        <w:tc>
          <w:tcPr>
            <w:tcW w:w="1230" w:type="dxa"/>
            <w:shd w:val="clear" w:color="auto" w:fill="000000" w:themeFill="text1"/>
          </w:tcPr>
          <w:p w14:paraId="3692D030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Error Handling</w:t>
            </w:r>
          </w:p>
        </w:tc>
        <w:tc>
          <w:tcPr>
            <w:tcW w:w="1254" w:type="dxa"/>
            <w:shd w:val="clear" w:color="auto" w:fill="000000" w:themeFill="text1"/>
          </w:tcPr>
          <w:p w14:paraId="3949967B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Reliability</w:t>
            </w:r>
          </w:p>
        </w:tc>
        <w:tc>
          <w:tcPr>
            <w:tcW w:w="1214" w:type="dxa"/>
            <w:shd w:val="clear" w:color="auto" w:fill="000000" w:themeFill="text1"/>
          </w:tcPr>
          <w:p w14:paraId="571ECCBE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Cost</w:t>
            </w:r>
          </w:p>
        </w:tc>
        <w:tc>
          <w:tcPr>
            <w:tcW w:w="1270" w:type="dxa"/>
            <w:shd w:val="clear" w:color="auto" w:fill="000000" w:themeFill="text1"/>
          </w:tcPr>
          <w:p w14:paraId="53A1699E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Scalability</w:t>
            </w:r>
          </w:p>
        </w:tc>
        <w:tc>
          <w:tcPr>
            <w:tcW w:w="3297" w:type="dxa"/>
            <w:shd w:val="clear" w:color="auto" w:fill="000000" w:themeFill="text1"/>
          </w:tcPr>
          <w:p w14:paraId="725DAF02" w14:textId="77777777" w:rsidR="00645137" w:rsidRPr="001F2A6F" w:rsidRDefault="00F121D2" w:rsidP="001F2A6F">
            <w:pPr>
              <w:shd w:val="clear" w:color="auto" w:fill="000000" w:themeFill="text1"/>
              <w:rPr>
                <w:b/>
                <w:bCs/>
              </w:rPr>
            </w:pPr>
            <w:r w:rsidRPr="001F2A6F">
              <w:rPr>
                <w:b/>
                <w:bCs/>
              </w:rPr>
              <w:t>Example Use Case</w:t>
            </w:r>
          </w:p>
        </w:tc>
      </w:tr>
      <w:tr w:rsidR="00645137" w14:paraId="51D5B4BE" w14:textId="77777777" w:rsidTr="001F2A6F">
        <w:tc>
          <w:tcPr>
            <w:tcW w:w="1392" w:type="dxa"/>
          </w:tcPr>
          <w:p w14:paraId="36F03A2A" w14:textId="77777777" w:rsidR="00645137" w:rsidRDefault="00F121D2">
            <w:r>
              <w:t>X.25</w:t>
            </w:r>
          </w:p>
        </w:tc>
        <w:tc>
          <w:tcPr>
            <w:tcW w:w="1224" w:type="dxa"/>
          </w:tcPr>
          <w:p w14:paraId="30042BC3" w14:textId="77777777" w:rsidR="00645137" w:rsidRDefault="00645137"/>
          <w:p w14:paraId="38F434B3" w14:textId="77777777" w:rsidR="001F2A6F" w:rsidRDefault="001F2A6F"/>
        </w:tc>
        <w:tc>
          <w:tcPr>
            <w:tcW w:w="1230" w:type="dxa"/>
          </w:tcPr>
          <w:p w14:paraId="0B968FE5" w14:textId="77777777" w:rsidR="00645137" w:rsidRDefault="00645137"/>
        </w:tc>
        <w:tc>
          <w:tcPr>
            <w:tcW w:w="1254" w:type="dxa"/>
          </w:tcPr>
          <w:p w14:paraId="2A1B0801" w14:textId="77777777" w:rsidR="00645137" w:rsidRDefault="00645137"/>
        </w:tc>
        <w:tc>
          <w:tcPr>
            <w:tcW w:w="1214" w:type="dxa"/>
          </w:tcPr>
          <w:p w14:paraId="6A0ED099" w14:textId="77777777" w:rsidR="00645137" w:rsidRDefault="00645137"/>
        </w:tc>
        <w:tc>
          <w:tcPr>
            <w:tcW w:w="1270" w:type="dxa"/>
          </w:tcPr>
          <w:p w14:paraId="55656D4D" w14:textId="77777777" w:rsidR="00645137" w:rsidRDefault="00645137"/>
        </w:tc>
        <w:tc>
          <w:tcPr>
            <w:tcW w:w="3297" w:type="dxa"/>
          </w:tcPr>
          <w:p w14:paraId="2F1EF625" w14:textId="77777777" w:rsidR="00645137" w:rsidRDefault="00645137"/>
        </w:tc>
      </w:tr>
      <w:tr w:rsidR="00645137" w14:paraId="7522DEA9" w14:textId="77777777" w:rsidTr="001F2A6F">
        <w:tc>
          <w:tcPr>
            <w:tcW w:w="1392" w:type="dxa"/>
          </w:tcPr>
          <w:p w14:paraId="0E83CBEC" w14:textId="77777777" w:rsidR="00645137" w:rsidRDefault="00F121D2">
            <w:r>
              <w:t>Frame Relay</w:t>
            </w:r>
          </w:p>
        </w:tc>
        <w:tc>
          <w:tcPr>
            <w:tcW w:w="1224" w:type="dxa"/>
          </w:tcPr>
          <w:p w14:paraId="11CA4CC9" w14:textId="77777777" w:rsidR="00645137" w:rsidRDefault="00645137"/>
          <w:p w14:paraId="7132C99D" w14:textId="77777777" w:rsidR="001F2A6F" w:rsidRDefault="001F2A6F"/>
        </w:tc>
        <w:tc>
          <w:tcPr>
            <w:tcW w:w="1230" w:type="dxa"/>
          </w:tcPr>
          <w:p w14:paraId="446D84AB" w14:textId="77777777" w:rsidR="00645137" w:rsidRDefault="00645137"/>
        </w:tc>
        <w:tc>
          <w:tcPr>
            <w:tcW w:w="1254" w:type="dxa"/>
          </w:tcPr>
          <w:p w14:paraId="38877F0B" w14:textId="77777777" w:rsidR="00645137" w:rsidRDefault="00645137"/>
        </w:tc>
        <w:tc>
          <w:tcPr>
            <w:tcW w:w="1214" w:type="dxa"/>
          </w:tcPr>
          <w:p w14:paraId="4121AA8E" w14:textId="77777777" w:rsidR="00645137" w:rsidRDefault="00645137"/>
        </w:tc>
        <w:tc>
          <w:tcPr>
            <w:tcW w:w="1270" w:type="dxa"/>
          </w:tcPr>
          <w:p w14:paraId="4398D018" w14:textId="77777777" w:rsidR="00645137" w:rsidRDefault="00645137"/>
        </w:tc>
        <w:tc>
          <w:tcPr>
            <w:tcW w:w="3297" w:type="dxa"/>
          </w:tcPr>
          <w:p w14:paraId="5873FFA2" w14:textId="77777777" w:rsidR="00645137" w:rsidRDefault="00645137"/>
        </w:tc>
      </w:tr>
      <w:tr w:rsidR="00645137" w14:paraId="15FD0BA7" w14:textId="77777777" w:rsidTr="001F2A6F">
        <w:tc>
          <w:tcPr>
            <w:tcW w:w="1392" w:type="dxa"/>
          </w:tcPr>
          <w:p w14:paraId="55C5006A" w14:textId="77777777" w:rsidR="00645137" w:rsidRDefault="00F121D2">
            <w:r>
              <w:t>ATM</w:t>
            </w:r>
          </w:p>
        </w:tc>
        <w:tc>
          <w:tcPr>
            <w:tcW w:w="1224" w:type="dxa"/>
          </w:tcPr>
          <w:p w14:paraId="5CB479D2" w14:textId="77777777" w:rsidR="00645137" w:rsidRDefault="00645137"/>
          <w:p w14:paraId="608CDE8D" w14:textId="77777777" w:rsidR="001F2A6F" w:rsidRDefault="001F2A6F"/>
          <w:p w14:paraId="01ADC8A4" w14:textId="77777777" w:rsidR="001F2A6F" w:rsidRDefault="001F2A6F"/>
        </w:tc>
        <w:tc>
          <w:tcPr>
            <w:tcW w:w="1230" w:type="dxa"/>
          </w:tcPr>
          <w:p w14:paraId="02F6DECC" w14:textId="77777777" w:rsidR="00645137" w:rsidRDefault="00645137"/>
        </w:tc>
        <w:tc>
          <w:tcPr>
            <w:tcW w:w="1254" w:type="dxa"/>
          </w:tcPr>
          <w:p w14:paraId="53CDF9D3" w14:textId="77777777" w:rsidR="00645137" w:rsidRDefault="00645137"/>
        </w:tc>
        <w:tc>
          <w:tcPr>
            <w:tcW w:w="1214" w:type="dxa"/>
          </w:tcPr>
          <w:p w14:paraId="1FF5E998" w14:textId="77777777" w:rsidR="00645137" w:rsidRDefault="00645137"/>
        </w:tc>
        <w:tc>
          <w:tcPr>
            <w:tcW w:w="1270" w:type="dxa"/>
          </w:tcPr>
          <w:p w14:paraId="380F252A" w14:textId="77777777" w:rsidR="00645137" w:rsidRDefault="00645137"/>
        </w:tc>
        <w:tc>
          <w:tcPr>
            <w:tcW w:w="3297" w:type="dxa"/>
          </w:tcPr>
          <w:p w14:paraId="381197E5" w14:textId="77777777" w:rsidR="00645137" w:rsidRDefault="00645137"/>
        </w:tc>
      </w:tr>
    </w:tbl>
    <w:p w14:paraId="27B4C8E1" w14:textId="77777777" w:rsidR="00645137" w:rsidRDefault="00F121D2">
      <w:pPr>
        <w:pStyle w:val="Heading2"/>
      </w:pPr>
      <w:r>
        <w:t>Extension Challenge</w:t>
      </w:r>
    </w:p>
    <w:p w14:paraId="41F6D1EB" w14:textId="34DFF273" w:rsidR="001F2A6F" w:rsidRDefault="00F121D2">
      <w:r>
        <w:t>Research</w:t>
      </w:r>
      <w:r>
        <w:t>:</w:t>
      </w:r>
    </w:p>
    <w:p w14:paraId="4EA0FFCB" w14:textId="77777777" w:rsidR="001F2A6F" w:rsidRDefault="00F121D2" w:rsidP="001F2A6F">
      <w:pPr>
        <w:pStyle w:val="ListParagraph"/>
        <w:numPr>
          <w:ilvl w:val="0"/>
          <w:numId w:val="12"/>
        </w:numPr>
      </w:pPr>
      <w:r>
        <w:t xml:space="preserve">What modern WAN technology </w:t>
      </w:r>
      <w:proofErr w:type="gramStart"/>
      <w:r>
        <w:t>replaced</w:t>
      </w:r>
      <w:proofErr w:type="gramEnd"/>
      <w:r>
        <w:t xml:space="preserve"> Frame Relay and ATM?</w:t>
      </w:r>
    </w:p>
    <w:p w14:paraId="5D8B36F4" w14:textId="34A8E68A" w:rsidR="00645137" w:rsidRDefault="00F121D2" w:rsidP="001F2A6F">
      <w:pPr>
        <w:pStyle w:val="ListParagraph"/>
        <w:numPr>
          <w:ilvl w:val="0"/>
          <w:numId w:val="12"/>
        </w:numPr>
      </w:pPr>
      <w:r>
        <w:t>How does MPLS (Multiprotocol Label Switching) improve on these older systems?</w:t>
      </w:r>
    </w:p>
    <w:p w14:paraId="40C818F7" w14:textId="77777777" w:rsidR="00645137" w:rsidRDefault="00F121D2">
      <w:r>
        <w:rPr>
          <w:rFonts w:ascii="Segoe UI Emoji" w:hAnsi="Segoe UI Emoji" w:cs="Segoe UI Emoji"/>
        </w:rPr>
        <w:t>✏</w:t>
      </w:r>
      <w:r>
        <w:rPr>
          <w:rFonts w:ascii="Segoe UI Emoji" w:hAnsi="Segoe UI Emoji" w:cs="Segoe UI Emoji"/>
        </w:rPr>
        <w:t>️</w:t>
      </w:r>
      <w:r>
        <w:t xml:space="preserve"> Answer:</w:t>
      </w:r>
      <w:r>
        <w:br/>
      </w:r>
      <w:r>
        <w:br/>
      </w:r>
      <w:r>
        <w:br/>
      </w:r>
    </w:p>
    <w:p w14:paraId="57728BE7" w14:textId="77777777" w:rsidR="00645137" w:rsidRDefault="00F121D2">
      <w:pPr>
        <w:pStyle w:val="Heading2"/>
      </w:pPr>
      <w:r>
        <w:t>Plenary Reflection</w:t>
      </w:r>
    </w:p>
    <w:p w14:paraId="3FE432BE" w14:textId="77777777" w:rsidR="001F2A6F" w:rsidRDefault="00F121D2">
      <w:r>
        <w:t>After completing your diagrams and table, be ready to share your key findings:</w:t>
      </w:r>
    </w:p>
    <w:p w14:paraId="07CBC419" w14:textId="77777777" w:rsidR="001F2A6F" w:rsidRDefault="00F121D2" w:rsidP="001F2A6F">
      <w:pPr>
        <w:pStyle w:val="ListParagraph"/>
        <w:numPr>
          <w:ilvl w:val="0"/>
          <w:numId w:val="13"/>
        </w:numPr>
      </w:pPr>
      <w:r>
        <w:t>Which technology is fastest?</w:t>
      </w:r>
    </w:p>
    <w:p w14:paraId="20EC39E8" w14:textId="77777777" w:rsidR="001F2A6F" w:rsidRDefault="00F121D2" w:rsidP="001F2A6F">
      <w:pPr>
        <w:pStyle w:val="ListParagraph"/>
        <w:numPr>
          <w:ilvl w:val="0"/>
          <w:numId w:val="13"/>
        </w:numPr>
      </w:pPr>
      <w:r>
        <w:t>Which is most reliable?</w:t>
      </w:r>
    </w:p>
    <w:p w14:paraId="606E0464" w14:textId="2CFA7F23" w:rsidR="00645137" w:rsidRDefault="00F121D2" w:rsidP="001F2A6F">
      <w:pPr>
        <w:pStyle w:val="ListParagraph"/>
        <w:numPr>
          <w:ilvl w:val="0"/>
          <w:numId w:val="13"/>
        </w:numPr>
      </w:pPr>
      <w:r>
        <w:t>Which offers the best balance of cost and scalability?</w:t>
      </w:r>
    </w:p>
    <w:sectPr w:rsidR="00645137" w:rsidSect="001F2A6F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363BCE"/>
    <w:multiLevelType w:val="hybridMultilevel"/>
    <w:tmpl w:val="2CF4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81F48"/>
    <w:multiLevelType w:val="hybridMultilevel"/>
    <w:tmpl w:val="7254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C25A0"/>
    <w:multiLevelType w:val="hybridMultilevel"/>
    <w:tmpl w:val="6A7C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5F34"/>
    <w:multiLevelType w:val="hybridMultilevel"/>
    <w:tmpl w:val="4D56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86737">
    <w:abstractNumId w:val="8"/>
  </w:num>
  <w:num w:numId="2" w16cid:durableId="906526717">
    <w:abstractNumId w:val="6"/>
  </w:num>
  <w:num w:numId="3" w16cid:durableId="1661538642">
    <w:abstractNumId w:val="5"/>
  </w:num>
  <w:num w:numId="4" w16cid:durableId="1564441280">
    <w:abstractNumId w:val="4"/>
  </w:num>
  <w:num w:numId="5" w16cid:durableId="1674256868">
    <w:abstractNumId w:val="7"/>
  </w:num>
  <w:num w:numId="6" w16cid:durableId="1290548293">
    <w:abstractNumId w:val="3"/>
  </w:num>
  <w:num w:numId="7" w16cid:durableId="735130997">
    <w:abstractNumId w:val="2"/>
  </w:num>
  <w:num w:numId="8" w16cid:durableId="1912933394">
    <w:abstractNumId w:val="1"/>
  </w:num>
  <w:num w:numId="9" w16cid:durableId="1961644365">
    <w:abstractNumId w:val="0"/>
  </w:num>
  <w:num w:numId="10" w16cid:durableId="751121028">
    <w:abstractNumId w:val="9"/>
  </w:num>
  <w:num w:numId="11" w16cid:durableId="409304737">
    <w:abstractNumId w:val="12"/>
  </w:num>
  <w:num w:numId="12" w16cid:durableId="791559046">
    <w:abstractNumId w:val="11"/>
  </w:num>
  <w:num w:numId="13" w16cid:durableId="14236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A6F"/>
    <w:rsid w:val="0029639D"/>
    <w:rsid w:val="00326F90"/>
    <w:rsid w:val="00645137"/>
    <w:rsid w:val="00AA1D8D"/>
    <w:rsid w:val="00B47730"/>
    <w:rsid w:val="00CB0664"/>
    <w:rsid w:val="00DA21E2"/>
    <w:rsid w:val="00DB11F4"/>
    <w:rsid w:val="00F121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ECE1C"/>
  <w14:defaultImageDpi w14:val="300"/>
  <w15:docId w15:val="{A517553F-ABC2-4EE2-A73E-C7BE855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1F2A6F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1F2A6F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1959</Characters>
  <Application>Microsoft Office Word</Application>
  <DocSecurity>0</DocSecurity>
  <Lines>122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Worksheet: Packet-Switched WAN Technologies</vt:lpstr>
      <vt:lpstr>    Task Overview</vt:lpstr>
      <vt:lpstr>    Part 1 – Diagramming the Technologies (15 mins)</vt:lpstr>
      <vt:lpstr>    Part 2 – Group Simulation / Demonstration (Optional, 10 mins)</vt:lpstr>
      <vt:lpstr>    Part 3 – Comparison Table</vt:lpstr>
      <vt:lpstr>    Extension Challenge</vt:lpstr>
      <vt:lpstr>    Plenary Reflection</vt:lpstr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2025-10-29T21:32:00Z</dcterms:created>
  <dcterms:modified xsi:type="dcterms:W3CDTF">2025-10-29T21:32:00Z</dcterms:modified>
  <cp:category/>
</cp:coreProperties>
</file>