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BF99" w14:textId="77777777" w:rsidR="004A5CF2" w:rsidRDefault="00000000" w:rsidP="003E5D62">
      <w:pPr>
        <w:pStyle w:val="Title"/>
      </w:pPr>
      <w:r>
        <w:t>Lesson 1 Plan – Software Development Life Cycles (SDLC)</w:t>
      </w:r>
    </w:p>
    <w:p w14:paraId="105D21A8" w14:textId="77777777" w:rsidR="004A5CF2" w:rsidRDefault="00000000">
      <w:r>
        <w:rPr>
          <w:b/>
        </w:rPr>
        <w:t xml:space="preserve">Qualification: </w:t>
      </w:r>
      <w:r>
        <w:t>T‑Level Digital Production, Design &amp; Development – Occupational Specialism</w:t>
      </w:r>
    </w:p>
    <w:p w14:paraId="5FE0F209" w14:textId="77777777" w:rsidR="004A5CF2" w:rsidRDefault="00000000">
      <w:r>
        <w:rPr>
          <w:b/>
        </w:rPr>
        <w:t xml:space="preserve">Spec Link: </w:t>
      </w:r>
      <w:r>
        <w:t>Section 1.3 – Software Development Methodologies (pages 48–50)</w:t>
      </w:r>
    </w:p>
    <w:p w14:paraId="53B23276" w14:textId="77777777" w:rsidR="004A5CF2" w:rsidRDefault="00000000">
      <w:r>
        <w:rPr>
          <w:b/>
        </w:rPr>
        <w:t xml:space="preserve">Duration: </w:t>
      </w:r>
      <w:r>
        <w:t>90 minutes</w:t>
      </w:r>
    </w:p>
    <w:p w14:paraId="7646C7FC" w14:textId="77777777" w:rsidR="004A5CF2" w:rsidRDefault="00000000">
      <w:pPr>
        <w:pStyle w:val="Heading2"/>
      </w:pPr>
      <w:r>
        <w:t>Learning Objectives</w:t>
      </w:r>
    </w:p>
    <w:p w14:paraId="1472F6B3" w14:textId="77777777" w:rsidR="004A5CF2" w:rsidRDefault="00000000">
      <w:r>
        <w:t>By the end of the lesson, students will be able to:</w:t>
      </w:r>
    </w:p>
    <w:p w14:paraId="196EF717" w14:textId="5B20080E" w:rsidR="004A5CF2" w:rsidRDefault="00000000" w:rsidP="003E5D62">
      <w:pPr>
        <w:pStyle w:val="ListParagraph"/>
        <w:numPr>
          <w:ilvl w:val="0"/>
          <w:numId w:val="15"/>
        </w:numPr>
      </w:pPr>
      <w:r>
        <w:t>Describe the purpose of an SDLC and typical stages.</w:t>
      </w:r>
    </w:p>
    <w:p w14:paraId="5109DA76" w14:textId="50C9A84F" w:rsidR="004A5CF2" w:rsidRDefault="00000000" w:rsidP="003E5D62">
      <w:pPr>
        <w:pStyle w:val="ListParagraph"/>
        <w:numPr>
          <w:ilvl w:val="0"/>
          <w:numId w:val="15"/>
        </w:numPr>
      </w:pPr>
      <w:r>
        <w:t>Identify key team roles in software projects and their responsibilities.</w:t>
      </w:r>
    </w:p>
    <w:p w14:paraId="020EC80C" w14:textId="65948F55" w:rsidR="004A5CF2" w:rsidRDefault="00000000" w:rsidP="003E5D62">
      <w:pPr>
        <w:pStyle w:val="ListParagraph"/>
        <w:numPr>
          <w:ilvl w:val="0"/>
          <w:numId w:val="15"/>
        </w:numPr>
      </w:pPr>
      <w:r>
        <w:t>Explain why different projects may require different approaches.</w:t>
      </w:r>
    </w:p>
    <w:p w14:paraId="0C1D2C69" w14:textId="77777777" w:rsidR="004A5CF2" w:rsidRDefault="00000000">
      <w:pPr>
        <w:pStyle w:val="Heading2"/>
      </w:pPr>
      <w:r>
        <w:t>Success Criteria</w:t>
      </w:r>
    </w:p>
    <w:p w14:paraId="563D6687" w14:textId="58F5599C" w:rsidR="004A5CF2" w:rsidRDefault="00000000" w:rsidP="003E5D62">
      <w:pPr>
        <w:pStyle w:val="ListParagraph"/>
        <w:numPr>
          <w:ilvl w:val="0"/>
          <w:numId w:val="13"/>
        </w:numPr>
      </w:pPr>
      <w:r>
        <w:t>I can correctly sequence the main SDLC stages.</w:t>
      </w:r>
    </w:p>
    <w:p w14:paraId="0C93243A" w14:textId="1A6EAB47" w:rsidR="004A5CF2" w:rsidRDefault="00000000" w:rsidP="003E5D62">
      <w:pPr>
        <w:pStyle w:val="ListParagraph"/>
        <w:numPr>
          <w:ilvl w:val="0"/>
          <w:numId w:val="13"/>
        </w:numPr>
      </w:pPr>
      <w:r>
        <w:t>I can match team roles to responsibilities with justification.</w:t>
      </w:r>
    </w:p>
    <w:p w14:paraId="03E16B70" w14:textId="554CE501" w:rsidR="004A5CF2" w:rsidRDefault="00000000" w:rsidP="003E5D62">
      <w:pPr>
        <w:pStyle w:val="ListParagraph"/>
        <w:numPr>
          <w:ilvl w:val="0"/>
          <w:numId w:val="13"/>
        </w:numPr>
      </w:pPr>
      <w:r>
        <w:t>I can explain, with an example, why a structured approach is needed.</w:t>
      </w:r>
    </w:p>
    <w:p w14:paraId="79E35B29" w14:textId="77777777" w:rsidR="004A5CF2" w:rsidRDefault="00000000">
      <w:pPr>
        <w:pStyle w:val="Heading2"/>
      </w:pPr>
      <w:r>
        <w:t>Resources</w:t>
      </w:r>
    </w:p>
    <w:p w14:paraId="0F04BFDB" w14:textId="77777777" w:rsidR="003E5D62" w:rsidRDefault="003E5D62" w:rsidP="003E5D62">
      <w:pPr>
        <w:pStyle w:val="ListParagraph"/>
        <w:numPr>
          <w:ilvl w:val="0"/>
          <w:numId w:val="11"/>
        </w:numPr>
      </w:pPr>
      <w:r>
        <w:t>Microsoft Forms Reflection Form</w:t>
      </w:r>
    </w:p>
    <w:p w14:paraId="59C0146F" w14:textId="0453698C" w:rsidR="003E5D62" w:rsidRDefault="003E5D62" w:rsidP="003E5D62">
      <w:pPr>
        <w:pStyle w:val="ListParagraph"/>
        <w:numPr>
          <w:ilvl w:val="0"/>
          <w:numId w:val="11"/>
        </w:numPr>
      </w:pPr>
      <w:r>
        <w:t>Microsoft Forms Knowledge Check</w:t>
      </w:r>
    </w:p>
    <w:p w14:paraId="39FB2300" w14:textId="4E6BD97C" w:rsidR="004A5CF2" w:rsidRDefault="00000000" w:rsidP="003E5D62">
      <w:pPr>
        <w:pStyle w:val="ListParagraph"/>
        <w:numPr>
          <w:ilvl w:val="0"/>
          <w:numId w:val="11"/>
        </w:numPr>
      </w:pPr>
      <w:r>
        <w:t>Printed SDLC Stage Cards (Appendix A)</w:t>
      </w:r>
    </w:p>
    <w:p w14:paraId="727A9329" w14:textId="02484BD9" w:rsidR="004A5CF2" w:rsidRDefault="00000000" w:rsidP="003E5D62">
      <w:pPr>
        <w:pStyle w:val="ListParagraph"/>
        <w:numPr>
          <w:ilvl w:val="0"/>
          <w:numId w:val="11"/>
        </w:numPr>
      </w:pPr>
      <w:r>
        <w:t>Printed Team Role Cards (Appendix B)</w:t>
      </w:r>
    </w:p>
    <w:p w14:paraId="636C75C4" w14:textId="359C53CF" w:rsidR="004A5CF2" w:rsidRDefault="00520188" w:rsidP="003E5D62">
      <w:pPr>
        <w:pStyle w:val="ListParagraph"/>
        <w:numPr>
          <w:ilvl w:val="0"/>
          <w:numId w:val="11"/>
        </w:numPr>
      </w:pPr>
      <w:r>
        <w:t>Microsoft Forms Exit Ticket (Appendix C)</w:t>
      </w:r>
    </w:p>
    <w:p w14:paraId="50CB8D8E" w14:textId="77777777" w:rsidR="004A5CF2" w:rsidRDefault="00000000">
      <w:pPr>
        <w:pStyle w:val="Heading2"/>
      </w:pPr>
      <w:r>
        <w:t>Lesson Schedule (90 minutes)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5148"/>
      </w:tblGrid>
      <w:tr w:rsidR="004A5CF2" w14:paraId="2968D787" w14:textId="77777777" w:rsidTr="00520188">
        <w:tc>
          <w:tcPr>
            <w:tcW w:w="2880" w:type="dxa"/>
            <w:shd w:val="clear" w:color="auto" w:fill="000000" w:themeFill="text1"/>
          </w:tcPr>
          <w:p w14:paraId="2C025A5A" w14:textId="77777777" w:rsidR="004A5CF2" w:rsidRPr="00520188" w:rsidRDefault="00000000">
            <w:pPr>
              <w:rPr>
                <w:color w:val="FFFFFF" w:themeColor="background1"/>
              </w:rPr>
            </w:pPr>
            <w:r w:rsidRPr="00520188">
              <w:rPr>
                <w:color w:val="FFFFFF" w:themeColor="background1"/>
              </w:rPr>
              <w:t>Time</w:t>
            </w:r>
          </w:p>
        </w:tc>
        <w:tc>
          <w:tcPr>
            <w:tcW w:w="2880" w:type="dxa"/>
            <w:shd w:val="clear" w:color="auto" w:fill="000000" w:themeFill="text1"/>
          </w:tcPr>
          <w:p w14:paraId="7150F965" w14:textId="77777777" w:rsidR="004A5CF2" w:rsidRPr="00520188" w:rsidRDefault="00000000">
            <w:pPr>
              <w:rPr>
                <w:color w:val="FFFFFF" w:themeColor="background1"/>
              </w:rPr>
            </w:pPr>
            <w:r w:rsidRPr="00520188">
              <w:rPr>
                <w:color w:val="FFFFFF" w:themeColor="background1"/>
              </w:rPr>
              <w:t>Activity</w:t>
            </w:r>
          </w:p>
        </w:tc>
        <w:tc>
          <w:tcPr>
            <w:tcW w:w="5148" w:type="dxa"/>
            <w:shd w:val="clear" w:color="auto" w:fill="000000" w:themeFill="text1"/>
          </w:tcPr>
          <w:p w14:paraId="4A7C9B91" w14:textId="77777777" w:rsidR="004A5CF2" w:rsidRPr="00520188" w:rsidRDefault="00000000">
            <w:pPr>
              <w:rPr>
                <w:color w:val="FFFFFF" w:themeColor="background1"/>
              </w:rPr>
            </w:pPr>
            <w:r w:rsidRPr="00520188">
              <w:rPr>
                <w:color w:val="FFFFFF" w:themeColor="background1"/>
              </w:rPr>
              <w:t>Teacher &amp; Student Actions / Assessment</w:t>
            </w:r>
          </w:p>
        </w:tc>
      </w:tr>
      <w:tr w:rsidR="004A5CF2" w14:paraId="10798E6D" w14:textId="77777777" w:rsidTr="00520188">
        <w:tc>
          <w:tcPr>
            <w:tcW w:w="2880" w:type="dxa"/>
          </w:tcPr>
          <w:p w14:paraId="36212551" w14:textId="77777777" w:rsidR="004A5CF2" w:rsidRDefault="00000000">
            <w:r>
              <w:t>0–8 min</w:t>
            </w:r>
          </w:p>
        </w:tc>
        <w:tc>
          <w:tcPr>
            <w:tcW w:w="2880" w:type="dxa"/>
          </w:tcPr>
          <w:p w14:paraId="30A17502" w14:textId="3568FB94" w:rsidR="004A5CF2" w:rsidRDefault="003E5D62">
            <w:r>
              <w:t>Knowledge Recall</w:t>
            </w:r>
          </w:p>
        </w:tc>
        <w:tc>
          <w:tcPr>
            <w:tcW w:w="5148" w:type="dxa"/>
          </w:tcPr>
          <w:p w14:paraId="3D12ACBC" w14:textId="77777777" w:rsidR="004A5CF2" w:rsidRDefault="00000000">
            <w:r>
              <w:t>On entry, 5 quick questions on prior knowledge (e.g., purpose of testing, difference between functional vs non‑functional). Students answer on mini‑whiteboards. Teacher cold‑calls a sample and notes misconceptions.</w:t>
            </w:r>
          </w:p>
        </w:tc>
      </w:tr>
      <w:tr w:rsidR="004A5CF2" w14:paraId="53CD9AC9" w14:textId="77777777" w:rsidTr="00520188">
        <w:tc>
          <w:tcPr>
            <w:tcW w:w="2880" w:type="dxa"/>
          </w:tcPr>
          <w:p w14:paraId="2259B52E" w14:textId="77777777" w:rsidR="004A5CF2" w:rsidRDefault="00000000">
            <w:r>
              <w:t>8–15 min</w:t>
            </w:r>
          </w:p>
        </w:tc>
        <w:tc>
          <w:tcPr>
            <w:tcW w:w="2880" w:type="dxa"/>
          </w:tcPr>
          <w:p w14:paraId="6688676C" w14:textId="77777777" w:rsidR="004A5CF2" w:rsidRDefault="00000000">
            <w:r>
              <w:t>Hook &amp; Context</w:t>
            </w:r>
          </w:p>
        </w:tc>
        <w:tc>
          <w:tcPr>
            <w:tcW w:w="5148" w:type="dxa"/>
          </w:tcPr>
          <w:p w14:paraId="6744913A" w14:textId="516DE8EF" w:rsidR="004A5CF2" w:rsidRDefault="005409EA">
            <w:r>
              <w:t xml:space="preserve">Team A draws a house based upon a </w:t>
            </w:r>
            <w:r w:rsidR="005D2298">
              <w:t>detailed plan I hand out to them. It will not look like a typical child’s house drawing</w:t>
            </w:r>
          </w:p>
          <w:p w14:paraId="2196BED8" w14:textId="77777777" w:rsidR="005D2298" w:rsidRDefault="005D2298">
            <w:r>
              <w:t>Team B is just asked to draw a house</w:t>
            </w:r>
          </w:p>
          <w:p w14:paraId="2C044E11" w14:textId="77777777" w:rsidR="00290427" w:rsidRDefault="00290427">
            <w:r>
              <w:t>I will need to reject Team B’s because they haven’t delivered what I (the client) wanted</w:t>
            </w:r>
            <w:r w:rsidR="00371B43">
              <w:t>.</w:t>
            </w:r>
          </w:p>
          <w:p w14:paraId="27FD1469" w14:textId="77777777" w:rsidR="001473B6" w:rsidRDefault="001473B6"/>
          <w:p w14:paraId="19F47F8A" w14:textId="1692151C" w:rsidR="001473B6" w:rsidRDefault="001473B6"/>
        </w:tc>
      </w:tr>
      <w:tr w:rsidR="004A5CF2" w14:paraId="66F15B47" w14:textId="77777777" w:rsidTr="00520188">
        <w:tc>
          <w:tcPr>
            <w:tcW w:w="2880" w:type="dxa"/>
          </w:tcPr>
          <w:p w14:paraId="11B80011" w14:textId="77777777" w:rsidR="004A5CF2" w:rsidRDefault="00000000">
            <w:r>
              <w:lastRenderedPageBreak/>
              <w:t>15–30 min</w:t>
            </w:r>
          </w:p>
        </w:tc>
        <w:tc>
          <w:tcPr>
            <w:tcW w:w="2880" w:type="dxa"/>
          </w:tcPr>
          <w:p w14:paraId="5AE746FE" w14:textId="77777777" w:rsidR="004A5CF2" w:rsidRDefault="00000000">
            <w:proofErr w:type="gramStart"/>
            <w:r>
              <w:t>Teach</w:t>
            </w:r>
            <w:proofErr w:type="gramEnd"/>
            <w:r>
              <w:t>: SDLC Overview</w:t>
            </w:r>
          </w:p>
        </w:tc>
        <w:tc>
          <w:tcPr>
            <w:tcW w:w="5148" w:type="dxa"/>
          </w:tcPr>
          <w:p w14:paraId="1F78E98E" w14:textId="77777777" w:rsidR="00EB71BD" w:rsidRDefault="00000000" w:rsidP="00EB71BD">
            <w:r>
              <w:t xml:space="preserve">Explain the SDLC and typical stages </w:t>
            </w:r>
          </w:p>
          <w:p w14:paraId="4799FAA1" w14:textId="17FEF4A9" w:rsidR="00EB71BD" w:rsidRPr="00EB71BD" w:rsidRDefault="00EB71BD" w:rsidP="00EB71BD">
            <w:pPr>
              <w:rPr>
                <w:lang w:val="en-GB"/>
              </w:rPr>
            </w:pPr>
            <w:r w:rsidRPr="00EB71BD">
              <w:rPr>
                <w:lang w:val="en-GB"/>
              </w:rPr>
              <w:t>Planning</w:t>
            </w:r>
            <w:r w:rsidR="001473B6">
              <w:rPr>
                <w:lang w:val="en-GB"/>
              </w:rPr>
              <w:t xml:space="preserve"> </w:t>
            </w:r>
            <w:r w:rsidR="001473B6" w:rsidRPr="001473B6">
              <w:rPr>
                <w:lang w:val="en-GB"/>
              </w:rPr>
              <w:sym w:font="Wingdings" w:char="F0E0"/>
            </w:r>
            <w:r w:rsidR="001473B6">
              <w:rPr>
                <w:lang w:val="en-GB"/>
              </w:rPr>
              <w:t xml:space="preserve"> </w:t>
            </w:r>
            <w:r w:rsidRPr="00EB71BD">
              <w:rPr>
                <w:lang w:val="en-GB"/>
              </w:rPr>
              <w:t>Requirement Analysis</w:t>
            </w:r>
            <w:r w:rsidR="001473B6">
              <w:rPr>
                <w:lang w:val="en-GB"/>
              </w:rPr>
              <w:t xml:space="preserve"> </w:t>
            </w:r>
            <w:r w:rsidR="001473B6" w:rsidRPr="001473B6">
              <w:rPr>
                <w:lang w:val="en-GB"/>
              </w:rPr>
              <w:sym w:font="Wingdings" w:char="F0E0"/>
            </w:r>
            <w:r w:rsidR="001473B6">
              <w:rPr>
                <w:lang w:val="en-GB"/>
              </w:rPr>
              <w:t xml:space="preserve"> </w:t>
            </w:r>
            <w:r w:rsidRPr="00EB71BD">
              <w:rPr>
                <w:lang w:val="en-GB"/>
              </w:rPr>
              <w:t>Design</w:t>
            </w:r>
            <w:r w:rsidR="001473B6">
              <w:rPr>
                <w:lang w:val="en-GB"/>
              </w:rPr>
              <w:t xml:space="preserve"> </w:t>
            </w:r>
            <w:r w:rsidR="001473B6" w:rsidRPr="001473B6">
              <w:rPr>
                <w:lang w:val="en-GB"/>
              </w:rPr>
              <w:sym w:font="Wingdings" w:char="F0E0"/>
            </w:r>
            <w:r w:rsidR="001473B6">
              <w:rPr>
                <w:lang w:val="en-GB"/>
              </w:rPr>
              <w:t xml:space="preserve"> </w:t>
            </w:r>
            <w:r w:rsidRPr="00EB71BD">
              <w:rPr>
                <w:lang w:val="en-GB"/>
              </w:rPr>
              <w:t>Implementation</w:t>
            </w:r>
            <w:r w:rsidR="001473B6">
              <w:rPr>
                <w:lang w:val="en-GB"/>
              </w:rPr>
              <w:t xml:space="preserve"> </w:t>
            </w:r>
            <w:r w:rsidR="001473B6" w:rsidRPr="001473B6">
              <w:rPr>
                <w:lang w:val="en-GB"/>
              </w:rPr>
              <w:sym w:font="Wingdings" w:char="F0E0"/>
            </w:r>
            <w:r w:rsidR="001473B6">
              <w:rPr>
                <w:lang w:val="en-GB"/>
              </w:rPr>
              <w:t xml:space="preserve"> </w:t>
            </w:r>
            <w:r w:rsidRPr="00EB71BD">
              <w:rPr>
                <w:lang w:val="en-GB"/>
              </w:rPr>
              <w:t>Testing</w:t>
            </w:r>
            <w:r w:rsidR="001473B6">
              <w:rPr>
                <w:lang w:val="en-GB"/>
              </w:rPr>
              <w:t xml:space="preserve"> </w:t>
            </w:r>
            <w:r w:rsidR="001473B6" w:rsidRPr="001473B6">
              <w:rPr>
                <w:lang w:val="en-GB"/>
              </w:rPr>
              <w:sym w:font="Wingdings" w:char="F0E0"/>
            </w:r>
            <w:r w:rsidR="001473B6">
              <w:rPr>
                <w:lang w:val="en-GB"/>
              </w:rPr>
              <w:t xml:space="preserve"> </w:t>
            </w:r>
            <w:r w:rsidRPr="00EB71BD">
              <w:rPr>
                <w:lang w:val="en-GB"/>
              </w:rPr>
              <w:t>Deployment</w:t>
            </w:r>
          </w:p>
          <w:p w14:paraId="759B6EAA" w14:textId="28232709" w:rsidR="004A5CF2" w:rsidRDefault="00000000">
            <w:r>
              <w:t>Use one slide per stage with 1–2 concrete examples. Check for understanding via targeted questions.</w:t>
            </w:r>
          </w:p>
        </w:tc>
      </w:tr>
      <w:tr w:rsidR="004A5CF2" w14:paraId="3720CEE5" w14:textId="77777777" w:rsidTr="00520188">
        <w:tc>
          <w:tcPr>
            <w:tcW w:w="2880" w:type="dxa"/>
          </w:tcPr>
          <w:p w14:paraId="5447A5CF" w14:textId="77777777" w:rsidR="004A5CF2" w:rsidRDefault="00000000">
            <w:r>
              <w:t>30–45 min</w:t>
            </w:r>
          </w:p>
        </w:tc>
        <w:tc>
          <w:tcPr>
            <w:tcW w:w="2880" w:type="dxa"/>
          </w:tcPr>
          <w:p w14:paraId="5BB0C912" w14:textId="77777777" w:rsidR="004A5CF2" w:rsidRDefault="00000000">
            <w:r>
              <w:t>Activity 1: Stage Sequencing (Group)</w:t>
            </w:r>
          </w:p>
        </w:tc>
        <w:tc>
          <w:tcPr>
            <w:tcW w:w="5148" w:type="dxa"/>
          </w:tcPr>
          <w:p w14:paraId="281E8D55" w14:textId="77777777" w:rsidR="004A5CF2" w:rsidRDefault="00000000">
            <w:r>
              <w:t>In groups of 3–4, students arrange SDLC Stage Cards into a logical order on their tables. Extension: add 2–3 bullet tasks under each stage. Teacher circulates; assesses sequencing accuracy and depth.</w:t>
            </w:r>
          </w:p>
        </w:tc>
      </w:tr>
      <w:tr w:rsidR="004A5CF2" w14:paraId="1FC7B65D" w14:textId="77777777" w:rsidTr="00520188">
        <w:tc>
          <w:tcPr>
            <w:tcW w:w="2880" w:type="dxa"/>
          </w:tcPr>
          <w:p w14:paraId="00ADF8F1" w14:textId="77777777" w:rsidR="004A5CF2" w:rsidRDefault="00000000">
            <w:r>
              <w:t>45–58 min</w:t>
            </w:r>
          </w:p>
        </w:tc>
        <w:tc>
          <w:tcPr>
            <w:tcW w:w="2880" w:type="dxa"/>
          </w:tcPr>
          <w:p w14:paraId="2D33EF8C" w14:textId="77777777" w:rsidR="004A5CF2" w:rsidRDefault="00000000">
            <w:proofErr w:type="gramStart"/>
            <w:r>
              <w:t>Teach</w:t>
            </w:r>
            <w:proofErr w:type="gramEnd"/>
            <w:r>
              <w:t>: Team Roles</w:t>
            </w:r>
          </w:p>
        </w:tc>
        <w:tc>
          <w:tcPr>
            <w:tcW w:w="5148" w:type="dxa"/>
          </w:tcPr>
          <w:p w14:paraId="3C7997F7" w14:textId="77777777" w:rsidR="004A5CF2" w:rsidRDefault="00000000">
            <w:r>
              <w:t>Briefly introduce key roles: Product Owner, Scrum Master/PM, Developer, Tester/QA, UX/UI Designer, Business Analyst. Clarify responsibilities and typical artefacts they own.</w:t>
            </w:r>
          </w:p>
        </w:tc>
      </w:tr>
      <w:tr w:rsidR="004A5CF2" w14:paraId="73B5C267" w14:textId="77777777" w:rsidTr="00520188">
        <w:tc>
          <w:tcPr>
            <w:tcW w:w="2880" w:type="dxa"/>
          </w:tcPr>
          <w:p w14:paraId="4BABBE7D" w14:textId="77777777" w:rsidR="004A5CF2" w:rsidRDefault="00000000">
            <w:r>
              <w:t>58–72 min</w:t>
            </w:r>
          </w:p>
        </w:tc>
        <w:tc>
          <w:tcPr>
            <w:tcW w:w="2880" w:type="dxa"/>
          </w:tcPr>
          <w:p w14:paraId="16B79DCD" w14:textId="77777777" w:rsidR="004A5CF2" w:rsidRDefault="00000000">
            <w:r>
              <w:t>Activity 2: Role Match-Up</w:t>
            </w:r>
          </w:p>
        </w:tc>
        <w:tc>
          <w:tcPr>
            <w:tcW w:w="5148" w:type="dxa"/>
          </w:tcPr>
          <w:p w14:paraId="1D2D7387" w14:textId="77777777" w:rsidR="004A5CF2" w:rsidRDefault="00000000">
            <w:r>
              <w:t>Distribute Team Role Cards (Appendix B). Students match role → responsibility → artefact (e.g., ‘Tester → designs test cases → defect report’). Pairs then swap and peer‑check. Teacher spot‑checks with probing questions.</w:t>
            </w:r>
          </w:p>
        </w:tc>
      </w:tr>
      <w:tr w:rsidR="004A5CF2" w14:paraId="6F738AAD" w14:textId="77777777" w:rsidTr="00520188">
        <w:tc>
          <w:tcPr>
            <w:tcW w:w="2880" w:type="dxa"/>
          </w:tcPr>
          <w:p w14:paraId="1EEFEABF" w14:textId="77777777" w:rsidR="004A5CF2" w:rsidRDefault="00000000">
            <w:r>
              <w:t>72–82 min</w:t>
            </w:r>
          </w:p>
        </w:tc>
        <w:tc>
          <w:tcPr>
            <w:tcW w:w="2880" w:type="dxa"/>
          </w:tcPr>
          <w:p w14:paraId="750D68A4" w14:textId="77777777" w:rsidR="004A5CF2" w:rsidRDefault="00000000">
            <w:r>
              <w:t>Mini‑Case Discussion</w:t>
            </w:r>
          </w:p>
        </w:tc>
        <w:tc>
          <w:tcPr>
            <w:tcW w:w="5148" w:type="dxa"/>
          </w:tcPr>
          <w:p w14:paraId="1E7451D1" w14:textId="77777777" w:rsidR="004A5CF2" w:rsidRDefault="00000000">
            <w:r>
              <w:t>Case: College wants a simple room‑booking feature added to an existing site. Prompt: Which SDLC stages are most critical? Which roles are essential? Cold‑call for justification; capture best points on board.</w:t>
            </w:r>
          </w:p>
        </w:tc>
      </w:tr>
      <w:tr w:rsidR="004A5CF2" w14:paraId="79198D1F" w14:textId="77777777" w:rsidTr="00520188">
        <w:tc>
          <w:tcPr>
            <w:tcW w:w="2880" w:type="dxa"/>
          </w:tcPr>
          <w:p w14:paraId="3E9C0130" w14:textId="77777777" w:rsidR="004A5CF2" w:rsidRDefault="00000000">
            <w:r>
              <w:t>82–90 min</w:t>
            </w:r>
          </w:p>
        </w:tc>
        <w:tc>
          <w:tcPr>
            <w:tcW w:w="2880" w:type="dxa"/>
          </w:tcPr>
          <w:p w14:paraId="01E66F79" w14:textId="77777777" w:rsidR="004A5CF2" w:rsidRDefault="00000000">
            <w:r>
              <w:t>Plenary &amp; Exit Ticket</w:t>
            </w:r>
          </w:p>
        </w:tc>
        <w:tc>
          <w:tcPr>
            <w:tcW w:w="5148" w:type="dxa"/>
          </w:tcPr>
          <w:p w14:paraId="004F310E" w14:textId="77777777" w:rsidR="004A5CF2" w:rsidRDefault="00000000">
            <w:r>
              <w:t>Students complete Exit Ticket (Appendix C): Q1 sequence, Q2 role responsibility, Q3 ‘One thing I understand well’, Q4 ‘One question I still have’. Collect tickets; set homework.</w:t>
            </w:r>
          </w:p>
        </w:tc>
      </w:tr>
    </w:tbl>
    <w:p w14:paraId="6447E773" w14:textId="77777777" w:rsidR="004A5CF2" w:rsidRDefault="00000000">
      <w:pPr>
        <w:pStyle w:val="Heading2"/>
      </w:pPr>
      <w:r>
        <w:t>Differentiation</w:t>
      </w:r>
    </w:p>
    <w:p w14:paraId="358706E9" w14:textId="7F3535CB" w:rsidR="004A5CF2" w:rsidRDefault="00000000" w:rsidP="003E5D62">
      <w:pPr>
        <w:pStyle w:val="ListParagraph"/>
        <w:numPr>
          <w:ilvl w:val="0"/>
          <w:numId w:val="11"/>
        </w:numPr>
      </w:pPr>
      <w:r>
        <w:t>Scaffolded Stage Cards include icons and one</w:t>
      </w:r>
      <w:r>
        <w:rPr>
          <w:rFonts w:ascii="Cambria Math" w:hAnsi="Cambria Math" w:cs="Cambria Math"/>
        </w:rPr>
        <w:t>‑</w:t>
      </w:r>
      <w:r>
        <w:t>line hints for learners who need support.</w:t>
      </w:r>
    </w:p>
    <w:p w14:paraId="1820F436" w14:textId="1342021D" w:rsidR="004A5CF2" w:rsidRDefault="00000000" w:rsidP="003E5D62">
      <w:pPr>
        <w:pStyle w:val="ListParagraph"/>
        <w:numPr>
          <w:ilvl w:val="0"/>
          <w:numId w:val="11"/>
        </w:numPr>
      </w:pPr>
      <w:r>
        <w:t>Challenge prompts: ask stronger students to add artefacts/deliverables for each stage and identify dependencies.</w:t>
      </w:r>
    </w:p>
    <w:p w14:paraId="43456DBF" w14:textId="2CAC2B14" w:rsidR="004A5CF2" w:rsidRDefault="00000000" w:rsidP="003E5D62">
      <w:pPr>
        <w:pStyle w:val="ListParagraph"/>
        <w:numPr>
          <w:ilvl w:val="0"/>
          <w:numId w:val="11"/>
        </w:numPr>
      </w:pPr>
      <w:r>
        <w:t>Mixed</w:t>
      </w:r>
      <w:r>
        <w:rPr>
          <w:rFonts w:ascii="Cambria Math" w:hAnsi="Cambria Math" w:cs="Cambria Math"/>
        </w:rPr>
        <w:t>‑</w:t>
      </w:r>
      <w:r>
        <w:t>ability grouping for peer modelling; circulate with targeted questioning.</w:t>
      </w:r>
    </w:p>
    <w:p w14:paraId="598FFFB8" w14:textId="77777777" w:rsidR="004A5CF2" w:rsidRDefault="00000000">
      <w:pPr>
        <w:pStyle w:val="Heading2"/>
      </w:pPr>
      <w:r>
        <w:t>Assessment for Learning (</w:t>
      </w:r>
      <w:proofErr w:type="spellStart"/>
      <w:r>
        <w:t>AfL</w:t>
      </w:r>
      <w:proofErr w:type="spellEnd"/>
      <w:r>
        <w:t>)</w:t>
      </w:r>
    </w:p>
    <w:p w14:paraId="04520CB1" w14:textId="6D6A2886" w:rsidR="004A5CF2" w:rsidRDefault="00000000" w:rsidP="003E5D62">
      <w:pPr>
        <w:pStyle w:val="ListParagraph"/>
        <w:numPr>
          <w:ilvl w:val="0"/>
          <w:numId w:val="11"/>
        </w:numPr>
      </w:pPr>
      <w:r>
        <w:t>Do Now responses to check prior knowledge.</w:t>
      </w:r>
    </w:p>
    <w:p w14:paraId="5ABD836B" w14:textId="6680AAD8" w:rsidR="004A5CF2" w:rsidRDefault="00000000" w:rsidP="003E5D62">
      <w:pPr>
        <w:pStyle w:val="ListParagraph"/>
        <w:numPr>
          <w:ilvl w:val="0"/>
          <w:numId w:val="11"/>
        </w:numPr>
      </w:pPr>
      <w:r>
        <w:t>Cold</w:t>
      </w:r>
      <w:r>
        <w:rPr>
          <w:rFonts w:ascii="Cambria Math" w:hAnsi="Cambria Math" w:cs="Cambria Math"/>
        </w:rPr>
        <w:t>‑</w:t>
      </w:r>
      <w:r>
        <w:t>call and hinge questions during teach segments.</w:t>
      </w:r>
    </w:p>
    <w:p w14:paraId="336784A7" w14:textId="22D08540" w:rsidR="004A5CF2" w:rsidRDefault="00000000" w:rsidP="003E5D62">
      <w:pPr>
        <w:pStyle w:val="ListParagraph"/>
        <w:numPr>
          <w:ilvl w:val="0"/>
          <w:numId w:val="11"/>
        </w:numPr>
      </w:pPr>
      <w:r>
        <w:t>Observation of Stage Sequencing and Role Match</w:t>
      </w:r>
      <w:r>
        <w:rPr>
          <w:rFonts w:ascii="Cambria Math" w:hAnsi="Cambria Math" w:cs="Cambria Math"/>
        </w:rPr>
        <w:t>‑</w:t>
      </w:r>
      <w:r>
        <w:t>Up tasks.</w:t>
      </w:r>
    </w:p>
    <w:p w14:paraId="2558B9E9" w14:textId="1C7ED6FE" w:rsidR="004A5CF2" w:rsidRDefault="00000000" w:rsidP="003E5D62">
      <w:pPr>
        <w:pStyle w:val="ListParagraph"/>
        <w:numPr>
          <w:ilvl w:val="0"/>
          <w:numId w:val="11"/>
        </w:numPr>
      </w:pPr>
      <w:r>
        <w:t xml:space="preserve">Exit Ticket </w:t>
      </w:r>
      <w:r w:rsidR="003E5D62">
        <w:t xml:space="preserve">online </w:t>
      </w:r>
      <w:r>
        <w:t>to inform next lesson’s starter.</w:t>
      </w:r>
    </w:p>
    <w:p w14:paraId="57E0DECF" w14:textId="77777777" w:rsidR="004A5CF2" w:rsidRDefault="00000000">
      <w:pPr>
        <w:pStyle w:val="Heading2"/>
      </w:pPr>
      <w:r>
        <w:t>Common Misconceptions &amp; Fixes</w:t>
      </w:r>
    </w:p>
    <w:p w14:paraId="68D089C2" w14:textId="2C4CBF56" w:rsidR="004A5CF2" w:rsidRDefault="00000000" w:rsidP="003E5D62">
      <w:pPr>
        <w:pStyle w:val="ListParagraph"/>
        <w:numPr>
          <w:ilvl w:val="0"/>
          <w:numId w:val="11"/>
        </w:numPr>
      </w:pPr>
      <w:r>
        <w:t xml:space="preserve">‘Testing only happens at the end.’ </w:t>
      </w:r>
      <w:r>
        <w:rPr>
          <w:rFonts w:ascii="Arial" w:hAnsi="Arial" w:cs="Arial"/>
        </w:rPr>
        <w:t>→</w:t>
      </w:r>
      <w:r>
        <w:t xml:space="preserve"> Reinforce that testing thinking starts during requirements and </w:t>
      </w:r>
      <w:proofErr w:type="gramStart"/>
      <w:r>
        <w:t>design;</w:t>
      </w:r>
      <w:proofErr w:type="gramEnd"/>
      <w:r>
        <w:t xml:space="preserve"> unit testing during development.</w:t>
      </w:r>
    </w:p>
    <w:p w14:paraId="2341BA29" w14:textId="28BDD0EC" w:rsidR="004A5CF2" w:rsidRDefault="00000000" w:rsidP="003E5D62">
      <w:pPr>
        <w:pStyle w:val="ListParagraph"/>
        <w:numPr>
          <w:ilvl w:val="0"/>
          <w:numId w:val="11"/>
        </w:numPr>
      </w:pPr>
      <w:r>
        <w:t xml:space="preserve">‘Maintenance = bug fixing only.’ </w:t>
      </w:r>
      <w:r>
        <w:rPr>
          <w:rFonts w:ascii="Arial" w:hAnsi="Arial" w:cs="Arial"/>
        </w:rPr>
        <w:t>→</w:t>
      </w:r>
      <w:r>
        <w:t xml:space="preserve"> Includes enhancements, </w:t>
      </w:r>
      <w:proofErr w:type="spellStart"/>
      <w:r>
        <w:t>optimisation</w:t>
      </w:r>
      <w:proofErr w:type="spellEnd"/>
      <w:r>
        <w:t>, security updates, and user support.</w:t>
      </w:r>
    </w:p>
    <w:p w14:paraId="2B8F72D7" w14:textId="192AE5E5" w:rsidR="004A5CF2" w:rsidRDefault="00000000" w:rsidP="003E5D62">
      <w:pPr>
        <w:pStyle w:val="ListParagraph"/>
        <w:numPr>
          <w:ilvl w:val="0"/>
          <w:numId w:val="11"/>
        </w:numPr>
      </w:pPr>
      <w:r>
        <w:t xml:space="preserve">‘Roles are fixed titles.’ </w:t>
      </w:r>
      <w:r>
        <w:rPr>
          <w:rFonts w:ascii="Arial" w:hAnsi="Arial" w:cs="Arial"/>
        </w:rPr>
        <w:t>→</w:t>
      </w:r>
      <w:r>
        <w:t xml:space="preserve"> In small teams one person may cover multiple roles; responsibilities still need to be met.</w:t>
      </w:r>
    </w:p>
    <w:p w14:paraId="39356192" w14:textId="77777777" w:rsidR="004A5CF2" w:rsidRDefault="00000000">
      <w:pPr>
        <w:pStyle w:val="Heading2"/>
      </w:pPr>
      <w:r>
        <w:t>Homework (15–20 minutes)</w:t>
      </w:r>
    </w:p>
    <w:p w14:paraId="4FECF21C" w14:textId="77777777" w:rsidR="004A5CF2" w:rsidRDefault="00000000">
      <w:r>
        <w:t>Write a 200–</w:t>
      </w:r>
      <w:proofErr w:type="gramStart"/>
      <w:r>
        <w:t>250 word</w:t>
      </w:r>
      <w:proofErr w:type="gramEnd"/>
      <w:r>
        <w:t xml:space="preserve"> reflection answering: ‘Which SDLC stage is most often underestimated and why?’ Use an example from a project you know (school or personal). Include at least one risk and how to mitigate it.</w:t>
      </w:r>
    </w:p>
    <w:p w14:paraId="36F28C83" w14:textId="77777777" w:rsidR="004A5CF2" w:rsidRDefault="00000000">
      <w:r>
        <w:br w:type="page"/>
      </w:r>
    </w:p>
    <w:p w14:paraId="12054154" w14:textId="77777777" w:rsidR="004A5CF2" w:rsidRDefault="00000000">
      <w:pPr>
        <w:pStyle w:val="Heading2"/>
      </w:pPr>
      <w:r>
        <w:t>Appendix A – SDLC Stage Cards (Print &amp; Cut)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3B80627F" w14:textId="77777777">
        <w:tc>
          <w:tcPr>
            <w:tcW w:w="8640" w:type="dxa"/>
          </w:tcPr>
          <w:p w14:paraId="07F8D91A" w14:textId="77777777" w:rsidR="00520188" w:rsidRDefault="00520188">
            <w:pPr>
              <w:rPr>
                <w:b/>
                <w:sz w:val="28"/>
              </w:rPr>
            </w:pPr>
          </w:p>
          <w:p w14:paraId="6EA7EEC8" w14:textId="1A63F69E" w:rsidR="004A5CF2" w:rsidRDefault="00000000">
            <w:r>
              <w:rPr>
                <w:b/>
                <w:sz w:val="28"/>
              </w:rPr>
              <w:t>Research / Discovery</w:t>
            </w:r>
          </w:p>
        </w:tc>
      </w:tr>
      <w:tr w:rsidR="004A5CF2" w14:paraId="4E4B8364" w14:textId="77777777">
        <w:tc>
          <w:tcPr>
            <w:tcW w:w="8640" w:type="dxa"/>
          </w:tcPr>
          <w:p w14:paraId="474F7515" w14:textId="77777777" w:rsidR="004A5CF2" w:rsidRDefault="00000000">
            <w:r>
              <w:t xml:space="preserve">Interview users, </w:t>
            </w:r>
            <w:proofErr w:type="spellStart"/>
            <w:r>
              <w:t>analyse</w:t>
            </w:r>
            <w:proofErr w:type="spellEnd"/>
            <w:r>
              <w:t xml:space="preserve"> current systems, define </w:t>
            </w:r>
            <w:proofErr w:type="gramStart"/>
            <w:r>
              <w:t>problem</w:t>
            </w:r>
            <w:proofErr w:type="gramEnd"/>
            <w:r>
              <w:t xml:space="preserve"> &amp; constraints.</w:t>
            </w:r>
          </w:p>
        </w:tc>
      </w:tr>
    </w:tbl>
    <w:p w14:paraId="41FC6839" w14:textId="77777777" w:rsidR="004A5CF2" w:rsidRDefault="004A5CF2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5D8CB5DA" w14:textId="77777777">
        <w:tc>
          <w:tcPr>
            <w:tcW w:w="8640" w:type="dxa"/>
          </w:tcPr>
          <w:p w14:paraId="0B3724D5" w14:textId="77777777" w:rsidR="004A5CF2" w:rsidRDefault="00000000">
            <w:r>
              <w:rPr>
                <w:b/>
                <w:sz w:val="28"/>
              </w:rPr>
              <w:t>Planning</w:t>
            </w:r>
          </w:p>
        </w:tc>
      </w:tr>
      <w:tr w:rsidR="004A5CF2" w14:paraId="1CBE3574" w14:textId="77777777">
        <w:tc>
          <w:tcPr>
            <w:tcW w:w="8640" w:type="dxa"/>
          </w:tcPr>
          <w:p w14:paraId="7A29480E" w14:textId="77777777" w:rsidR="004A5CF2" w:rsidRDefault="00000000">
            <w:proofErr w:type="spellStart"/>
            <w:r>
              <w:t>Prioritise</w:t>
            </w:r>
            <w:proofErr w:type="spellEnd"/>
            <w:r>
              <w:t xml:space="preserve"> features, create schedule, identify risks, select methodology.</w:t>
            </w:r>
          </w:p>
        </w:tc>
      </w:tr>
    </w:tbl>
    <w:p w14:paraId="48155A10" w14:textId="77777777" w:rsidR="004A5CF2" w:rsidRDefault="004A5CF2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36113BE6" w14:textId="77777777">
        <w:tc>
          <w:tcPr>
            <w:tcW w:w="8640" w:type="dxa"/>
          </w:tcPr>
          <w:p w14:paraId="762CF71E" w14:textId="77777777" w:rsidR="004A5CF2" w:rsidRDefault="00000000">
            <w:r>
              <w:rPr>
                <w:b/>
                <w:sz w:val="28"/>
              </w:rPr>
              <w:t>Design</w:t>
            </w:r>
          </w:p>
        </w:tc>
      </w:tr>
      <w:tr w:rsidR="004A5CF2" w14:paraId="33432A89" w14:textId="77777777">
        <w:tc>
          <w:tcPr>
            <w:tcW w:w="8640" w:type="dxa"/>
          </w:tcPr>
          <w:p w14:paraId="4E33C616" w14:textId="77777777" w:rsidR="004A5CF2" w:rsidRDefault="00000000">
            <w:r>
              <w:t>UI/UX prototypes, data models, architecture, acceptance criteria.</w:t>
            </w:r>
          </w:p>
        </w:tc>
      </w:tr>
    </w:tbl>
    <w:p w14:paraId="32C39CDE" w14:textId="77777777" w:rsidR="004A5CF2" w:rsidRDefault="004A5CF2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79DCF432" w14:textId="77777777">
        <w:tc>
          <w:tcPr>
            <w:tcW w:w="8640" w:type="dxa"/>
          </w:tcPr>
          <w:p w14:paraId="1565B4FC" w14:textId="77777777" w:rsidR="004A5CF2" w:rsidRDefault="00000000">
            <w:r>
              <w:rPr>
                <w:b/>
                <w:sz w:val="28"/>
              </w:rPr>
              <w:t>Development</w:t>
            </w:r>
          </w:p>
        </w:tc>
      </w:tr>
      <w:tr w:rsidR="004A5CF2" w14:paraId="55D4EDFF" w14:textId="77777777">
        <w:tc>
          <w:tcPr>
            <w:tcW w:w="8640" w:type="dxa"/>
          </w:tcPr>
          <w:p w14:paraId="2C911B66" w14:textId="77777777" w:rsidR="004A5CF2" w:rsidRDefault="00000000">
            <w:r>
              <w:t>Write code, unit tests, integrate components</w:t>
            </w:r>
            <w:proofErr w:type="gramStart"/>
            <w:r>
              <w:t>, version</w:t>
            </w:r>
            <w:proofErr w:type="gramEnd"/>
            <w:r>
              <w:t xml:space="preserve"> control.</w:t>
            </w:r>
          </w:p>
        </w:tc>
      </w:tr>
    </w:tbl>
    <w:p w14:paraId="64BB3696" w14:textId="77777777" w:rsidR="004A5CF2" w:rsidRDefault="004A5CF2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508F9287" w14:textId="77777777">
        <w:tc>
          <w:tcPr>
            <w:tcW w:w="8640" w:type="dxa"/>
          </w:tcPr>
          <w:p w14:paraId="7D2A085B" w14:textId="77777777" w:rsidR="004A5CF2" w:rsidRDefault="00000000">
            <w:r>
              <w:rPr>
                <w:b/>
                <w:sz w:val="28"/>
              </w:rPr>
              <w:t>Testing</w:t>
            </w:r>
          </w:p>
        </w:tc>
      </w:tr>
      <w:tr w:rsidR="004A5CF2" w14:paraId="0F047AE0" w14:textId="77777777">
        <w:tc>
          <w:tcPr>
            <w:tcW w:w="8640" w:type="dxa"/>
          </w:tcPr>
          <w:p w14:paraId="2EF52E78" w14:textId="77777777" w:rsidR="004A5CF2" w:rsidRDefault="00000000">
            <w:r>
              <w:t>Functional &amp; non‑functional tests, fix defects, regression testing.</w:t>
            </w:r>
          </w:p>
        </w:tc>
      </w:tr>
    </w:tbl>
    <w:p w14:paraId="39EAAF94" w14:textId="77777777" w:rsidR="004A5CF2" w:rsidRDefault="004A5CF2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75CE6FF4" w14:textId="77777777">
        <w:tc>
          <w:tcPr>
            <w:tcW w:w="8640" w:type="dxa"/>
          </w:tcPr>
          <w:p w14:paraId="7B5E9030" w14:textId="77777777" w:rsidR="004A5CF2" w:rsidRDefault="00000000">
            <w:r>
              <w:rPr>
                <w:b/>
                <w:sz w:val="28"/>
              </w:rPr>
              <w:t>Deployment</w:t>
            </w:r>
          </w:p>
        </w:tc>
      </w:tr>
      <w:tr w:rsidR="004A5CF2" w14:paraId="0F23AC64" w14:textId="77777777">
        <w:tc>
          <w:tcPr>
            <w:tcW w:w="8640" w:type="dxa"/>
          </w:tcPr>
          <w:p w14:paraId="0BA9E0D9" w14:textId="77777777" w:rsidR="004A5CF2" w:rsidRDefault="00000000">
            <w:r>
              <w:t>Release to production/test environment, handover, documentation.</w:t>
            </w:r>
          </w:p>
        </w:tc>
      </w:tr>
    </w:tbl>
    <w:p w14:paraId="66993DB6" w14:textId="77777777" w:rsidR="004A5CF2" w:rsidRDefault="004A5CF2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21DDE37D" w14:textId="77777777">
        <w:tc>
          <w:tcPr>
            <w:tcW w:w="8640" w:type="dxa"/>
          </w:tcPr>
          <w:p w14:paraId="1FE1509A" w14:textId="77777777" w:rsidR="004A5CF2" w:rsidRDefault="00000000">
            <w:r>
              <w:rPr>
                <w:b/>
                <w:sz w:val="28"/>
              </w:rPr>
              <w:t>Maintenance</w:t>
            </w:r>
          </w:p>
        </w:tc>
      </w:tr>
      <w:tr w:rsidR="004A5CF2" w14:paraId="64EA0511" w14:textId="77777777">
        <w:tc>
          <w:tcPr>
            <w:tcW w:w="8640" w:type="dxa"/>
          </w:tcPr>
          <w:p w14:paraId="586CE715" w14:textId="77777777" w:rsidR="004A5CF2" w:rsidRDefault="00000000">
            <w:r>
              <w:t>Monitor, patch, improve performance, add minor enhancements.</w:t>
            </w:r>
          </w:p>
        </w:tc>
      </w:tr>
    </w:tbl>
    <w:p w14:paraId="00D1415C" w14:textId="77777777" w:rsidR="004A5CF2" w:rsidRDefault="004A5CF2"/>
    <w:p w14:paraId="76C51446" w14:textId="77777777" w:rsidR="004A5CF2" w:rsidRDefault="00000000">
      <w:r>
        <w:br w:type="page"/>
      </w:r>
    </w:p>
    <w:p w14:paraId="01A7C7EE" w14:textId="77777777" w:rsidR="004A5CF2" w:rsidRDefault="00000000">
      <w:pPr>
        <w:pStyle w:val="Heading2"/>
      </w:pPr>
      <w:r>
        <w:t>Appendix B – Team Role Cards (Print &amp; Cut)</w:t>
      </w:r>
    </w:p>
    <w:p w14:paraId="4A72907B" w14:textId="77777777" w:rsidR="00520188" w:rsidRPr="00520188" w:rsidRDefault="00520188" w:rsidP="00520188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4F3679D7" w14:textId="77777777">
        <w:tc>
          <w:tcPr>
            <w:tcW w:w="8640" w:type="dxa"/>
          </w:tcPr>
          <w:p w14:paraId="1CADB647" w14:textId="77777777" w:rsidR="004A5CF2" w:rsidRDefault="00000000">
            <w:r>
              <w:rPr>
                <w:b/>
                <w:sz w:val="26"/>
              </w:rPr>
              <w:t>Product Owner</w:t>
            </w:r>
          </w:p>
        </w:tc>
      </w:tr>
      <w:tr w:rsidR="004A5CF2" w14:paraId="5C260891" w14:textId="77777777">
        <w:tc>
          <w:tcPr>
            <w:tcW w:w="8640" w:type="dxa"/>
          </w:tcPr>
          <w:p w14:paraId="77ED0D59" w14:textId="77777777" w:rsidR="004A5CF2" w:rsidRDefault="00000000">
            <w:r>
              <w:t xml:space="preserve">Owns product vision; </w:t>
            </w:r>
            <w:proofErr w:type="spellStart"/>
            <w:r>
              <w:t>prioritises</w:t>
            </w:r>
            <w:proofErr w:type="spellEnd"/>
            <w:r>
              <w:t xml:space="preserve"> backlog; accepts/rejects work; stakeholder liaison.</w:t>
            </w:r>
          </w:p>
        </w:tc>
      </w:tr>
    </w:tbl>
    <w:p w14:paraId="3A23789F" w14:textId="77777777" w:rsidR="004A5CF2" w:rsidRDefault="004A5CF2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42CD4233" w14:textId="77777777">
        <w:tc>
          <w:tcPr>
            <w:tcW w:w="8640" w:type="dxa"/>
          </w:tcPr>
          <w:p w14:paraId="7DD72C59" w14:textId="77777777" w:rsidR="004A5CF2" w:rsidRDefault="00000000">
            <w:r>
              <w:rPr>
                <w:b/>
                <w:sz w:val="26"/>
              </w:rPr>
              <w:t>Scrum Master / Project Manager</w:t>
            </w:r>
          </w:p>
        </w:tc>
      </w:tr>
      <w:tr w:rsidR="004A5CF2" w14:paraId="383D3326" w14:textId="77777777">
        <w:tc>
          <w:tcPr>
            <w:tcW w:w="8640" w:type="dxa"/>
          </w:tcPr>
          <w:p w14:paraId="57717FB5" w14:textId="77777777" w:rsidR="004A5CF2" w:rsidRDefault="00000000">
            <w:r>
              <w:t>Facilitates process; removes blockers; schedules; ensures team rhythm and quality gates.</w:t>
            </w:r>
          </w:p>
        </w:tc>
      </w:tr>
    </w:tbl>
    <w:p w14:paraId="1EDFFDF7" w14:textId="77777777" w:rsidR="004A5CF2" w:rsidRDefault="004A5CF2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3FB7D79A" w14:textId="77777777">
        <w:tc>
          <w:tcPr>
            <w:tcW w:w="8640" w:type="dxa"/>
          </w:tcPr>
          <w:p w14:paraId="121EB94F" w14:textId="77777777" w:rsidR="004A5CF2" w:rsidRDefault="00000000">
            <w:r>
              <w:rPr>
                <w:b/>
                <w:sz w:val="26"/>
              </w:rPr>
              <w:t>Developer / Engineer</w:t>
            </w:r>
          </w:p>
        </w:tc>
      </w:tr>
      <w:tr w:rsidR="004A5CF2" w14:paraId="767BB88F" w14:textId="77777777">
        <w:tc>
          <w:tcPr>
            <w:tcW w:w="8640" w:type="dxa"/>
          </w:tcPr>
          <w:p w14:paraId="0AD708DD" w14:textId="77777777" w:rsidR="004A5CF2" w:rsidRDefault="00000000">
            <w:proofErr w:type="gramStart"/>
            <w:r>
              <w:t>Implements</w:t>
            </w:r>
            <w:proofErr w:type="gramEnd"/>
            <w:r>
              <w:t xml:space="preserve"> features; writes unit tests; </w:t>
            </w:r>
            <w:proofErr w:type="gramStart"/>
            <w:r>
              <w:t>collaborates</w:t>
            </w:r>
            <w:proofErr w:type="gramEnd"/>
            <w:r>
              <w:t xml:space="preserve"> on design and code reviews.</w:t>
            </w:r>
          </w:p>
        </w:tc>
      </w:tr>
    </w:tbl>
    <w:p w14:paraId="03644196" w14:textId="77777777" w:rsidR="004A5CF2" w:rsidRDefault="004A5CF2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5AB1F0E8" w14:textId="77777777">
        <w:tc>
          <w:tcPr>
            <w:tcW w:w="8640" w:type="dxa"/>
          </w:tcPr>
          <w:p w14:paraId="3834BFE1" w14:textId="77777777" w:rsidR="004A5CF2" w:rsidRDefault="00000000">
            <w:r>
              <w:rPr>
                <w:b/>
                <w:sz w:val="26"/>
              </w:rPr>
              <w:t>Tester / QA</w:t>
            </w:r>
          </w:p>
        </w:tc>
      </w:tr>
      <w:tr w:rsidR="004A5CF2" w14:paraId="30109470" w14:textId="77777777">
        <w:tc>
          <w:tcPr>
            <w:tcW w:w="8640" w:type="dxa"/>
          </w:tcPr>
          <w:p w14:paraId="7773C9C5" w14:textId="77777777" w:rsidR="004A5CF2" w:rsidRDefault="00000000">
            <w:r>
              <w:t>Designs test cases; executes tests; logs defects; ensures acceptance criteria are met.</w:t>
            </w:r>
          </w:p>
        </w:tc>
      </w:tr>
    </w:tbl>
    <w:p w14:paraId="071B488F" w14:textId="77777777" w:rsidR="004A5CF2" w:rsidRDefault="004A5CF2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78BD439A" w14:textId="77777777">
        <w:tc>
          <w:tcPr>
            <w:tcW w:w="8640" w:type="dxa"/>
          </w:tcPr>
          <w:p w14:paraId="3CBB4E72" w14:textId="77777777" w:rsidR="004A5CF2" w:rsidRDefault="00000000">
            <w:r>
              <w:rPr>
                <w:b/>
                <w:sz w:val="26"/>
              </w:rPr>
              <w:t>UX/UI Designer</w:t>
            </w:r>
          </w:p>
        </w:tc>
      </w:tr>
      <w:tr w:rsidR="004A5CF2" w14:paraId="5502D050" w14:textId="77777777">
        <w:tc>
          <w:tcPr>
            <w:tcW w:w="8640" w:type="dxa"/>
          </w:tcPr>
          <w:p w14:paraId="0FD76322" w14:textId="77777777" w:rsidR="004A5CF2" w:rsidRDefault="00000000">
            <w:proofErr w:type="gramStart"/>
            <w:r>
              <w:t>Researches</w:t>
            </w:r>
            <w:proofErr w:type="gramEnd"/>
            <w:r>
              <w:t xml:space="preserve"> users; produces wireframes/prototypes; ensures usability &amp; accessibility.</w:t>
            </w:r>
          </w:p>
        </w:tc>
      </w:tr>
    </w:tbl>
    <w:p w14:paraId="67FE7968" w14:textId="77777777" w:rsidR="004A5CF2" w:rsidRDefault="004A5CF2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4A5CF2" w14:paraId="7DD50E3C" w14:textId="77777777">
        <w:tc>
          <w:tcPr>
            <w:tcW w:w="8640" w:type="dxa"/>
          </w:tcPr>
          <w:p w14:paraId="28847DA6" w14:textId="77777777" w:rsidR="004A5CF2" w:rsidRDefault="00000000">
            <w:r>
              <w:rPr>
                <w:b/>
                <w:sz w:val="26"/>
              </w:rPr>
              <w:t>Business Analyst</w:t>
            </w:r>
          </w:p>
        </w:tc>
      </w:tr>
      <w:tr w:rsidR="004A5CF2" w14:paraId="3FFD0E81" w14:textId="77777777">
        <w:tc>
          <w:tcPr>
            <w:tcW w:w="8640" w:type="dxa"/>
          </w:tcPr>
          <w:p w14:paraId="71901831" w14:textId="77777777" w:rsidR="004A5CF2" w:rsidRDefault="00000000">
            <w:r>
              <w:t>Elicits requirements; models processes/data; clarifies acceptance criteria.</w:t>
            </w:r>
          </w:p>
        </w:tc>
      </w:tr>
    </w:tbl>
    <w:p w14:paraId="6A224AB2" w14:textId="77777777" w:rsidR="004A5CF2" w:rsidRDefault="004A5CF2"/>
    <w:p w14:paraId="409874B7" w14:textId="77777777" w:rsidR="004A5CF2" w:rsidRDefault="00000000">
      <w:r>
        <w:br w:type="page"/>
      </w:r>
    </w:p>
    <w:p w14:paraId="33C27975" w14:textId="7A08E483" w:rsidR="004A5CF2" w:rsidRDefault="00000000">
      <w:pPr>
        <w:pStyle w:val="Heading2"/>
      </w:pPr>
      <w:r>
        <w:t>Appendix C – Exit Ticket (</w:t>
      </w:r>
      <w:r w:rsidR="00520188">
        <w:t>Microsoft Forms</w:t>
      </w:r>
      <w:r>
        <w:t>)</w:t>
      </w:r>
      <w:r w:rsidR="007676EB">
        <w:t xml:space="preserve"> </w:t>
      </w:r>
      <w:hyperlink r:id="rId6" w:history="1">
        <w:r w:rsidR="007676EB" w:rsidRPr="00591EB5">
          <w:rPr>
            <w:rStyle w:val="Hyperlink"/>
          </w:rPr>
          <w:t>https://forms.microsoft.com/e/tSL2bRUiwF</w:t>
        </w:r>
      </w:hyperlink>
      <w:r w:rsidR="007676EB">
        <w:t xml:space="preserve"> </w:t>
      </w:r>
    </w:p>
    <w:p w14:paraId="131D9698" w14:textId="77777777" w:rsidR="00520188" w:rsidRDefault="00520188"/>
    <w:p w14:paraId="72B61F2B" w14:textId="77777777" w:rsidR="004A5CF2" w:rsidRDefault="00000000">
      <w:r>
        <w:t>Q1) Put these stages in order: Design, Maintenance, Testing, Planning, Deployment, Research/Discovery, Development</w:t>
      </w:r>
    </w:p>
    <w:p w14:paraId="4FD6A829" w14:textId="77777777" w:rsidR="004A5CF2" w:rsidRDefault="00000000">
      <w:r>
        <w:t>Q2) Match a role to a responsibility: __________ → _______________________________</w:t>
      </w:r>
    </w:p>
    <w:p w14:paraId="78FE0A54" w14:textId="77777777" w:rsidR="004A5CF2" w:rsidRDefault="00000000">
      <w:r>
        <w:t>Q3) One thing I understand well now: __________________________________________</w:t>
      </w:r>
    </w:p>
    <w:p w14:paraId="44DF25C3" w14:textId="77777777" w:rsidR="004A5CF2" w:rsidRDefault="00000000">
      <w:r>
        <w:t>Q4) One question I still have: _________________________________________________</w:t>
      </w:r>
    </w:p>
    <w:sectPr w:rsidR="004A5CF2" w:rsidSect="00520188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181EE1"/>
    <w:multiLevelType w:val="hybridMultilevel"/>
    <w:tmpl w:val="CEC857AC"/>
    <w:lvl w:ilvl="0" w:tplc="696E22DC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F6BCE"/>
    <w:multiLevelType w:val="hybridMultilevel"/>
    <w:tmpl w:val="1E5E5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4E6B"/>
    <w:multiLevelType w:val="hybridMultilevel"/>
    <w:tmpl w:val="2A7E869C"/>
    <w:lvl w:ilvl="0" w:tplc="696E22DC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F21AE"/>
    <w:multiLevelType w:val="hybridMultilevel"/>
    <w:tmpl w:val="7C92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A1ADF"/>
    <w:multiLevelType w:val="hybridMultilevel"/>
    <w:tmpl w:val="F83E14F6"/>
    <w:lvl w:ilvl="0" w:tplc="696E22DC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9739F"/>
    <w:multiLevelType w:val="hybridMultilevel"/>
    <w:tmpl w:val="5524B0A2"/>
    <w:lvl w:ilvl="0" w:tplc="696E22DC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52611"/>
    <w:multiLevelType w:val="hybridMultilevel"/>
    <w:tmpl w:val="43E88092"/>
    <w:lvl w:ilvl="0" w:tplc="696E22DC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67EBB"/>
    <w:multiLevelType w:val="hybridMultilevel"/>
    <w:tmpl w:val="25BCFA62"/>
    <w:lvl w:ilvl="0" w:tplc="696E22DC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8738C"/>
    <w:multiLevelType w:val="hybridMultilevel"/>
    <w:tmpl w:val="A92C9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15095">
    <w:abstractNumId w:val="8"/>
  </w:num>
  <w:num w:numId="2" w16cid:durableId="720519685">
    <w:abstractNumId w:val="6"/>
  </w:num>
  <w:num w:numId="3" w16cid:durableId="1363092282">
    <w:abstractNumId w:val="5"/>
  </w:num>
  <w:num w:numId="4" w16cid:durableId="109446452">
    <w:abstractNumId w:val="4"/>
  </w:num>
  <w:num w:numId="5" w16cid:durableId="285044486">
    <w:abstractNumId w:val="7"/>
  </w:num>
  <w:num w:numId="6" w16cid:durableId="306472037">
    <w:abstractNumId w:val="3"/>
  </w:num>
  <w:num w:numId="7" w16cid:durableId="2042127788">
    <w:abstractNumId w:val="2"/>
  </w:num>
  <w:num w:numId="8" w16cid:durableId="1534729133">
    <w:abstractNumId w:val="1"/>
  </w:num>
  <w:num w:numId="9" w16cid:durableId="980963573">
    <w:abstractNumId w:val="0"/>
  </w:num>
  <w:num w:numId="10" w16cid:durableId="272596041">
    <w:abstractNumId w:val="12"/>
  </w:num>
  <w:num w:numId="11" w16cid:durableId="96171426">
    <w:abstractNumId w:val="14"/>
  </w:num>
  <w:num w:numId="12" w16cid:durableId="1571960611">
    <w:abstractNumId w:val="9"/>
  </w:num>
  <w:num w:numId="13" w16cid:durableId="1028290210">
    <w:abstractNumId w:val="13"/>
  </w:num>
  <w:num w:numId="14" w16cid:durableId="103698128">
    <w:abstractNumId w:val="10"/>
  </w:num>
  <w:num w:numId="15" w16cid:durableId="1977828678">
    <w:abstractNumId w:val="17"/>
  </w:num>
  <w:num w:numId="16" w16cid:durableId="1025592393">
    <w:abstractNumId w:val="11"/>
  </w:num>
  <w:num w:numId="17" w16cid:durableId="455832742">
    <w:abstractNumId w:val="15"/>
  </w:num>
  <w:num w:numId="18" w16cid:durableId="3452518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BE9"/>
    <w:rsid w:val="001473B6"/>
    <w:rsid w:val="0015074B"/>
    <w:rsid w:val="0027531E"/>
    <w:rsid w:val="00290427"/>
    <w:rsid w:val="0029639D"/>
    <w:rsid w:val="00326F90"/>
    <w:rsid w:val="00371B43"/>
    <w:rsid w:val="0039179F"/>
    <w:rsid w:val="003E5D62"/>
    <w:rsid w:val="003F29B1"/>
    <w:rsid w:val="004A5CF2"/>
    <w:rsid w:val="00520188"/>
    <w:rsid w:val="005409EA"/>
    <w:rsid w:val="005D2298"/>
    <w:rsid w:val="007676EB"/>
    <w:rsid w:val="0093335A"/>
    <w:rsid w:val="00AA1D8D"/>
    <w:rsid w:val="00B47730"/>
    <w:rsid w:val="00B53180"/>
    <w:rsid w:val="00CB0664"/>
    <w:rsid w:val="00E672BE"/>
    <w:rsid w:val="00EB71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76CF7"/>
  <w14:defaultImageDpi w14:val="300"/>
  <w15:docId w15:val="{3C0E6A67-9982-4224-AEF4-EACC5E1F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520188"/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520188"/>
    <w:rPr>
      <w:rFonts w:ascii="Courier New" w:eastAsiaTheme="majorEastAsia" w:hAnsi="Courier New" w:cs="Courier New"/>
      <w:b w:val="0"/>
      <w:bCs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676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microsoft.com/e/tSL2bRUiw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828</Words>
  <Characters>5032</Characters>
  <Application>Microsoft Office Word</Application>
  <DocSecurity>0</DocSecurity>
  <Lines>162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Lesson 1 Plan – Software Development Life Cycles (SDLC)</vt:lpstr>
      <vt:lpstr>    Learning Objectives</vt:lpstr>
      <vt:lpstr>    Success Criteria</vt:lpstr>
      <vt:lpstr>    Resources</vt:lpstr>
      <vt:lpstr>    Lesson Schedule (90 minutes)</vt:lpstr>
      <vt:lpstr>    Differentiation</vt:lpstr>
      <vt:lpstr>    Assessment for Learning (AfL)</vt:lpstr>
      <vt:lpstr>    Common Misconceptions &amp; Fixes</vt:lpstr>
      <vt:lpstr>    Homework (15–20 minutes)</vt:lpstr>
      <vt:lpstr>    Teacher Notes</vt:lpstr>
      <vt:lpstr>    Appendix A – SDLC Stage Cards (Print &amp; Cut)</vt:lpstr>
      <vt:lpstr>    Appendix B – Team Role Cards (Print &amp; Cut)</vt:lpstr>
      <vt:lpstr>    Appendix C – Exit Ticket (Microsoft Forms)</vt:lpstr>
    </vt:vector>
  </TitlesOfParts>
  <Manager/>
  <Company/>
  <LinksUpToDate>false</LinksUpToDate>
  <CharactersWithSpaces>5748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14</cp:revision>
  <dcterms:created xsi:type="dcterms:W3CDTF">2025-10-21T20:23:00Z</dcterms:created>
  <dcterms:modified xsi:type="dcterms:W3CDTF">2025-10-22T20:46:00Z</dcterms:modified>
  <cp:category/>
</cp:coreProperties>
</file>