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E9553" w14:textId="151A9626" w:rsidR="00271A96" w:rsidRDefault="00271A96" w:rsidP="00271A96">
      <w:pPr>
        <w:pStyle w:val="Title"/>
        <w:pBdr>
          <w:bottom w:val="single" w:sz="6" w:space="1" w:color="auto"/>
        </w:pBdr>
      </w:pPr>
      <w:r>
        <w:t>SOLID</w:t>
      </w:r>
    </w:p>
    <w:p w14:paraId="14D497E3" w14:textId="77777777" w:rsidR="00271A96" w:rsidRDefault="00271A96" w:rsidP="00271A96">
      <w:r w:rsidRPr="00271A96">
        <w:t xml:space="preserve">Robert C. Martin’s </w:t>
      </w:r>
      <w:r w:rsidRPr="00271A96">
        <w:rPr>
          <w:b/>
          <w:bCs/>
        </w:rPr>
        <w:t>SOLID principles</w:t>
      </w:r>
      <w:r w:rsidRPr="00271A96">
        <w:t xml:space="preserve"> are a set of simple design rules that help programmers write code that is </w:t>
      </w:r>
      <w:r w:rsidRPr="00271A96">
        <w:rPr>
          <w:b/>
          <w:bCs/>
        </w:rPr>
        <w:t>easy to understand, test, and maintain</w:t>
      </w:r>
      <w:r w:rsidRPr="00271A96">
        <w:t>.</w:t>
      </w:r>
    </w:p>
    <w:p w14:paraId="0F2911C1" w14:textId="701F32D5" w:rsidR="00271A96" w:rsidRPr="00271A96" w:rsidRDefault="00271A96" w:rsidP="00271A96">
      <w:r w:rsidRPr="00271A96">
        <w:br/>
      </w:r>
      <w:r>
        <w:t>T</w:t>
      </w:r>
      <w:r w:rsidRPr="00271A96">
        <w:t xml:space="preserve">hink of them as </w:t>
      </w:r>
      <w:r w:rsidRPr="00271A96">
        <w:rPr>
          <w:i/>
          <w:iCs/>
        </w:rPr>
        <w:t>good habits for organising your code so it doesn’t become messy later.</w:t>
      </w:r>
    </w:p>
    <w:p w14:paraId="359AD98D" w14:textId="77777777" w:rsidR="00271A96" w:rsidRPr="00271A96" w:rsidRDefault="00271A96" w:rsidP="00271A96">
      <w:r w:rsidRPr="00271A96">
        <w:pict w14:anchorId="1F29E93F">
          <v:rect id="_x0000_i1067" style="width:0;height:1.5pt" o:hralign="center" o:hrstd="t" o:hr="t" fillcolor="#a0a0a0" stroked="f"/>
        </w:pict>
      </w:r>
    </w:p>
    <w:p w14:paraId="1098D828" w14:textId="7D2ADAE4" w:rsidR="00271A96" w:rsidRPr="00271A96" w:rsidRDefault="00271A96" w:rsidP="00271A96">
      <w:pPr>
        <w:pStyle w:val="Heading1"/>
      </w:pPr>
      <w:r w:rsidRPr="00271A96">
        <w:t>SOLID Principles</w:t>
      </w:r>
    </w:p>
    <w:p w14:paraId="52A93984" w14:textId="77777777" w:rsidR="00271A96" w:rsidRPr="00271A96" w:rsidRDefault="00271A96" w:rsidP="00271A96">
      <w:pPr>
        <w:pStyle w:val="Heading2"/>
      </w:pPr>
      <w:r w:rsidRPr="00271A96">
        <w:t>S — Single Responsibility Principle (SRP)</w:t>
      </w:r>
    </w:p>
    <w:p w14:paraId="411065A1" w14:textId="77777777" w:rsidR="00271A96" w:rsidRPr="00271A96" w:rsidRDefault="00271A96" w:rsidP="00271A96">
      <w:r w:rsidRPr="00271A96">
        <w:rPr>
          <w:rFonts w:ascii="Segoe UI Emoji" w:hAnsi="Segoe UI Emoji" w:cs="Segoe UI Emoji"/>
        </w:rPr>
        <w:t>👉</w:t>
      </w:r>
      <w:r w:rsidRPr="00271A96">
        <w:t xml:space="preserve"> </w:t>
      </w:r>
      <w:r w:rsidRPr="00271A96">
        <w:rPr>
          <w:i/>
          <w:iCs/>
        </w:rPr>
        <w:t>“One job only.”</w:t>
      </w:r>
    </w:p>
    <w:p w14:paraId="2D17A1D0" w14:textId="77777777" w:rsidR="00271A96" w:rsidRPr="00271A96" w:rsidRDefault="00271A96" w:rsidP="00271A96">
      <w:r w:rsidRPr="00271A96">
        <w:t xml:space="preserve">A class or function should do </w:t>
      </w:r>
      <w:r w:rsidRPr="00271A96">
        <w:rPr>
          <w:b/>
          <w:bCs/>
        </w:rPr>
        <w:t>one clear task</w:t>
      </w:r>
      <w:r w:rsidRPr="00271A96">
        <w:t>.</w:t>
      </w:r>
    </w:p>
    <w:p w14:paraId="7EA7779C" w14:textId="77777777" w:rsidR="00271A96" w:rsidRPr="00271A96" w:rsidRDefault="00271A96" w:rsidP="00271A96">
      <w:r w:rsidRPr="00271A96">
        <w:rPr>
          <w:b/>
          <w:bCs/>
        </w:rPr>
        <w:t>Simple example:</w:t>
      </w:r>
    </w:p>
    <w:p w14:paraId="79A48DB6" w14:textId="77777777" w:rsidR="00271A96" w:rsidRPr="00271A96" w:rsidRDefault="00271A96" w:rsidP="00271A96">
      <w:pPr>
        <w:numPr>
          <w:ilvl w:val="0"/>
          <w:numId w:val="1"/>
        </w:numPr>
      </w:pPr>
      <w:r w:rsidRPr="00271A96">
        <w:rPr>
          <w:rFonts w:ascii="Segoe UI Emoji" w:hAnsi="Segoe UI Emoji" w:cs="Segoe UI Emoji"/>
        </w:rPr>
        <w:t>❌</w:t>
      </w:r>
      <w:r w:rsidRPr="00271A96">
        <w:t xml:space="preserve"> A function that logs in a user, sends email, and saves files.</w:t>
      </w:r>
    </w:p>
    <w:p w14:paraId="38DD6AA4" w14:textId="77777777" w:rsidR="00271A96" w:rsidRPr="00271A96" w:rsidRDefault="00271A96" w:rsidP="00271A96">
      <w:pPr>
        <w:numPr>
          <w:ilvl w:val="0"/>
          <w:numId w:val="1"/>
        </w:numPr>
      </w:pPr>
      <w:r w:rsidRPr="00271A96">
        <w:rPr>
          <w:rFonts w:ascii="Segoe UI Emoji" w:hAnsi="Segoe UI Emoji" w:cs="Segoe UI Emoji"/>
        </w:rPr>
        <w:t>✅</w:t>
      </w:r>
      <w:r w:rsidRPr="00271A96">
        <w:t xml:space="preserve"> Separate functions:</w:t>
      </w:r>
    </w:p>
    <w:p w14:paraId="2150E23B" w14:textId="77777777" w:rsidR="00271A96" w:rsidRPr="00271A96" w:rsidRDefault="00271A96" w:rsidP="00271A96">
      <w:pPr>
        <w:numPr>
          <w:ilvl w:val="1"/>
          <w:numId w:val="1"/>
        </w:numPr>
        <w:rPr>
          <w:rFonts w:ascii="Courier New" w:hAnsi="Courier New" w:cs="Courier New"/>
        </w:rPr>
      </w:pPr>
      <w:proofErr w:type="spellStart"/>
      <w:proofErr w:type="gramStart"/>
      <w:r w:rsidRPr="00271A96">
        <w:rPr>
          <w:rFonts w:ascii="Courier New" w:hAnsi="Courier New" w:cs="Courier New"/>
        </w:rPr>
        <w:t>loginUser</w:t>
      </w:r>
      <w:proofErr w:type="spellEnd"/>
      <w:r w:rsidRPr="00271A96">
        <w:rPr>
          <w:rFonts w:ascii="Courier New" w:hAnsi="Courier New" w:cs="Courier New"/>
        </w:rPr>
        <w:t>(</w:t>
      </w:r>
      <w:proofErr w:type="gramEnd"/>
      <w:r w:rsidRPr="00271A96">
        <w:rPr>
          <w:rFonts w:ascii="Courier New" w:hAnsi="Courier New" w:cs="Courier New"/>
        </w:rPr>
        <w:t>)</w:t>
      </w:r>
    </w:p>
    <w:p w14:paraId="3703C44E" w14:textId="77777777" w:rsidR="00271A96" w:rsidRPr="00271A96" w:rsidRDefault="00271A96" w:rsidP="00271A96">
      <w:pPr>
        <w:numPr>
          <w:ilvl w:val="1"/>
          <w:numId w:val="1"/>
        </w:numPr>
        <w:rPr>
          <w:rFonts w:ascii="Courier New" w:hAnsi="Courier New" w:cs="Courier New"/>
        </w:rPr>
      </w:pPr>
      <w:proofErr w:type="spellStart"/>
      <w:proofErr w:type="gramStart"/>
      <w:r w:rsidRPr="00271A96">
        <w:rPr>
          <w:rFonts w:ascii="Courier New" w:hAnsi="Courier New" w:cs="Courier New"/>
        </w:rPr>
        <w:t>sendEmail</w:t>
      </w:r>
      <w:proofErr w:type="spellEnd"/>
      <w:r w:rsidRPr="00271A96">
        <w:rPr>
          <w:rFonts w:ascii="Courier New" w:hAnsi="Courier New" w:cs="Courier New"/>
        </w:rPr>
        <w:t>(</w:t>
      </w:r>
      <w:proofErr w:type="gramEnd"/>
      <w:r w:rsidRPr="00271A96">
        <w:rPr>
          <w:rFonts w:ascii="Courier New" w:hAnsi="Courier New" w:cs="Courier New"/>
        </w:rPr>
        <w:t>)</w:t>
      </w:r>
    </w:p>
    <w:p w14:paraId="268EBA21" w14:textId="77777777" w:rsidR="00271A96" w:rsidRPr="00271A96" w:rsidRDefault="00271A96" w:rsidP="00271A96">
      <w:pPr>
        <w:numPr>
          <w:ilvl w:val="1"/>
          <w:numId w:val="1"/>
        </w:numPr>
        <w:rPr>
          <w:rFonts w:ascii="Courier New" w:hAnsi="Courier New" w:cs="Courier New"/>
        </w:rPr>
      </w:pPr>
      <w:proofErr w:type="spellStart"/>
      <w:proofErr w:type="gramStart"/>
      <w:r w:rsidRPr="00271A96">
        <w:rPr>
          <w:rFonts w:ascii="Courier New" w:hAnsi="Courier New" w:cs="Courier New"/>
        </w:rPr>
        <w:t>saveData</w:t>
      </w:r>
      <w:proofErr w:type="spellEnd"/>
      <w:r w:rsidRPr="00271A96">
        <w:rPr>
          <w:rFonts w:ascii="Courier New" w:hAnsi="Courier New" w:cs="Courier New"/>
        </w:rPr>
        <w:t>(</w:t>
      </w:r>
      <w:proofErr w:type="gramEnd"/>
      <w:r w:rsidRPr="00271A96">
        <w:rPr>
          <w:rFonts w:ascii="Courier New" w:hAnsi="Courier New" w:cs="Courier New"/>
        </w:rPr>
        <w:t>)</w:t>
      </w:r>
    </w:p>
    <w:p w14:paraId="4C875D01" w14:textId="77777777" w:rsidR="00271A96" w:rsidRPr="00271A96" w:rsidRDefault="00271A96" w:rsidP="00271A96">
      <w:r w:rsidRPr="00271A96">
        <w:rPr>
          <w:b/>
          <w:bCs/>
        </w:rPr>
        <w:t>Why it helps:</w:t>
      </w:r>
    </w:p>
    <w:p w14:paraId="0007C11D" w14:textId="77777777" w:rsidR="00271A96" w:rsidRPr="00271A96" w:rsidRDefault="00271A96" w:rsidP="00271A96">
      <w:pPr>
        <w:numPr>
          <w:ilvl w:val="0"/>
          <w:numId w:val="2"/>
        </w:numPr>
      </w:pPr>
      <w:r w:rsidRPr="00271A96">
        <w:t>Easier to test</w:t>
      </w:r>
    </w:p>
    <w:p w14:paraId="44882F88" w14:textId="77777777" w:rsidR="00271A96" w:rsidRPr="00271A96" w:rsidRDefault="00271A96" w:rsidP="00271A96">
      <w:pPr>
        <w:numPr>
          <w:ilvl w:val="0"/>
          <w:numId w:val="2"/>
        </w:numPr>
      </w:pPr>
      <w:r w:rsidRPr="00271A96">
        <w:t>Easier to fix bugs</w:t>
      </w:r>
    </w:p>
    <w:p w14:paraId="37943E83" w14:textId="77777777" w:rsidR="00271A96" w:rsidRPr="00271A96" w:rsidRDefault="00271A96" w:rsidP="00271A96">
      <w:pPr>
        <w:numPr>
          <w:ilvl w:val="0"/>
          <w:numId w:val="2"/>
        </w:numPr>
      </w:pPr>
      <w:r w:rsidRPr="00271A96">
        <w:t>Easier to understand</w:t>
      </w:r>
    </w:p>
    <w:p w14:paraId="4D2F015A" w14:textId="77777777" w:rsidR="00271A96" w:rsidRPr="00271A96" w:rsidRDefault="00271A96" w:rsidP="00271A96">
      <w:r w:rsidRPr="00271A96">
        <w:pict w14:anchorId="25E5DB92">
          <v:rect id="_x0000_i1068" style="width:0;height:1.5pt" o:hralign="center" o:hrstd="t" o:hr="t" fillcolor="#a0a0a0" stroked="f"/>
        </w:pict>
      </w:r>
    </w:p>
    <w:p w14:paraId="1F53CAC4" w14:textId="77777777" w:rsidR="00271A96" w:rsidRPr="00271A96" w:rsidRDefault="00271A96" w:rsidP="00271A96">
      <w:pPr>
        <w:pStyle w:val="Heading2"/>
      </w:pPr>
      <w:r w:rsidRPr="00271A96">
        <w:t>O — Open/Closed Principle (OCP)</w:t>
      </w:r>
    </w:p>
    <w:p w14:paraId="6C967859" w14:textId="77777777" w:rsidR="00271A96" w:rsidRPr="00271A96" w:rsidRDefault="00271A96" w:rsidP="00271A96">
      <w:r w:rsidRPr="00271A96">
        <w:rPr>
          <w:rFonts w:ascii="Segoe UI Emoji" w:hAnsi="Segoe UI Emoji" w:cs="Segoe UI Emoji"/>
        </w:rPr>
        <w:t>👉</w:t>
      </w:r>
      <w:r w:rsidRPr="00271A96">
        <w:t xml:space="preserve"> </w:t>
      </w:r>
      <w:r w:rsidRPr="00271A96">
        <w:rPr>
          <w:i/>
          <w:iCs/>
        </w:rPr>
        <w:t>“Open for adding, closed for changing.”</w:t>
      </w:r>
    </w:p>
    <w:p w14:paraId="6393E28B" w14:textId="77777777" w:rsidR="00271A96" w:rsidRPr="00271A96" w:rsidRDefault="00271A96" w:rsidP="00271A96">
      <w:r w:rsidRPr="00271A96">
        <w:t xml:space="preserve">Your code should allow </w:t>
      </w:r>
      <w:r w:rsidRPr="00271A96">
        <w:rPr>
          <w:b/>
          <w:bCs/>
        </w:rPr>
        <w:t>new features</w:t>
      </w:r>
      <w:r w:rsidRPr="00271A96">
        <w:t xml:space="preserve"> without rewriting old working code.</w:t>
      </w:r>
    </w:p>
    <w:p w14:paraId="3B66E436" w14:textId="00A76ED9" w:rsidR="00271A96" w:rsidRPr="00271A96" w:rsidRDefault="00271A96" w:rsidP="00271A96">
      <w:r w:rsidRPr="00271A96">
        <w:t>Instead of editing a big if statement every time you add something new, create new classes or functions.</w:t>
      </w:r>
    </w:p>
    <w:p w14:paraId="754DACCD" w14:textId="77777777" w:rsidR="00271A96" w:rsidRPr="00271A96" w:rsidRDefault="00271A96" w:rsidP="00271A96">
      <w:r w:rsidRPr="00271A96">
        <w:rPr>
          <w:b/>
          <w:bCs/>
        </w:rPr>
        <w:t>Example:</w:t>
      </w:r>
    </w:p>
    <w:p w14:paraId="3FEB35B9" w14:textId="77777777" w:rsidR="00271A96" w:rsidRPr="00271A96" w:rsidRDefault="00271A96" w:rsidP="00271A96">
      <w:pPr>
        <w:numPr>
          <w:ilvl w:val="0"/>
          <w:numId w:val="3"/>
        </w:numPr>
      </w:pPr>
      <w:r w:rsidRPr="00271A96">
        <w:t>Add a new payment method by adding a new class — not editing existing code.</w:t>
      </w:r>
    </w:p>
    <w:p w14:paraId="3D78E0C9" w14:textId="77777777" w:rsidR="00271A96" w:rsidRPr="00271A96" w:rsidRDefault="00271A96" w:rsidP="00271A96">
      <w:r w:rsidRPr="00271A96">
        <w:rPr>
          <w:b/>
          <w:bCs/>
        </w:rPr>
        <w:t>Why it helps:</w:t>
      </w:r>
    </w:p>
    <w:p w14:paraId="61544C0B" w14:textId="77777777" w:rsidR="00271A96" w:rsidRPr="00271A96" w:rsidRDefault="00271A96" w:rsidP="00271A96">
      <w:pPr>
        <w:numPr>
          <w:ilvl w:val="0"/>
          <w:numId w:val="4"/>
        </w:numPr>
      </w:pPr>
      <w:r w:rsidRPr="00271A96">
        <w:t>Reduces risk of breaking things</w:t>
      </w:r>
    </w:p>
    <w:p w14:paraId="79F637B5" w14:textId="77777777" w:rsidR="00271A96" w:rsidRPr="00271A96" w:rsidRDefault="00271A96" w:rsidP="00271A96">
      <w:pPr>
        <w:numPr>
          <w:ilvl w:val="0"/>
          <w:numId w:val="4"/>
        </w:numPr>
      </w:pPr>
      <w:r w:rsidRPr="00271A96">
        <w:t>Safer updates</w:t>
      </w:r>
    </w:p>
    <w:p w14:paraId="75C4024D" w14:textId="77777777" w:rsidR="00271A96" w:rsidRPr="00271A96" w:rsidRDefault="00271A96" w:rsidP="00271A96">
      <w:r w:rsidRPr="00271A96">
        <w:pict w14:anchorId="7E254707">
          <v:rect id="_x0000_i1069" style="width:0;height:1.5pt" o:hralign="center" o:hrstd="t" o:hr="t" fillcolor="#a0a0a0" stroked="f"/>
        </w:pict>
      </w:r>
    </w:p>
    <w:p w14:paraId="78BD4978" w14:textId="77777777" w:rsidR="00271A96" w:rsidRDefault="00271A96">
      <w:pPr>
        <w:rPr>
          <w:b/>
          <w:bCs/>
        </w:rPr>
      </w:pPr>
      <w:r>
        <w:rPr>
          <w:b/>
          <w:bCs/>
        </w:rPr>
        <w:br w:type="page"/>
      </w:r>
    </w:p>
    <w:p w14:paraId="7B99455F" w14:textId="74A85477" w:rsidR="00271A96" w:rsidRPr="00271A96" w:rsidRDefault="00271A96" w:rsidP="00271A96">
      <w:pPr>
        <w:pStyle w:val="Heading2"/>
      </w:pPr>
      <w:r w:rsidRPr="00271A96">
        <w:lastRenderedPageBreak/>
        <w:t xml:space="preserve">L — </w:t>
      </w:r>
      <w:proofErr w:type="spellStart"/>
      <w:r w:rsidRPr="00271A96">
        <w:t>Liskov</w:t>
      </w:r>
      <w:proofErr w:type="spellEnd"/>
      <w:r w:rsidRPr="00271A96">
        <w:t xml:space="preserve"> Substitution Principle (LSP)</w:t>
      </w:r>
    </w:p>
    <w:p w14:paraId="42074207" w14:textId="77777777" w:rsidR="00271A96" w:rsidRPr="00271A96" w:rsidRDefault="00271A96" w:rsidP="00271A96">
      <w:r w:rsidRPr="00271A96">
        <w:rPr>
          <w:rFonts w:ascii="Segoe UI Emoji" w:hAnsi="Segoe UI Emoji" w:cs="Segoe UI Emoji"/>
        </w:rPr>
        <w:t>👉</w:t>
      </w:r>
      <w:r w:rsidRPr="00271A96">
        <w:t xml:space="preserve"> </w:t>
      </w:r>
      <w:r w:rsidRPr="00271A96">
        <w:rPr>
          <w:i/>
          <w:iCs/>
        </w:rPr>
        <w:t>“A replacement should still work properly.”</w:t>
      </w:r>
    </w:p>
    <w:p w14:paraId="2B7CCB67" w14:textId="77777777" w:rsidR="00271A96" w:rsidRPr="00271A96" w:rsidRDefault="00271A96" w:rsidP="00271A96">
      <w:r w:rsidRPr="00271A96">
        <w:t>If one class replaces another, the program should still behave correctly.</w:t>
      </w:r>
    </w:p>
    <w:p w14:paraId="6D94057B" w14:textId="77777777" w:rsidR="00271A96" w:rsidRPr="00271A96" w:rsidRDefault="00271A96" w:rsidP="00271A96">
      <w:r w:rsidRPr="00271A96">
        <w:rPr>
          <w:b/>
          <w:bCs/>
        </w:rPr>
        <w:t>Simple analogy:</w:t>
      </w:r>
      <w:r w:rsidRPr="00271A96">
        <w:br/>
        <w:t>If a game expects a “Vehicle”, swapping a Car for a Bike should still work — both must follow the same rules.</w:t>
      </w:r>
    </w:p>
    <w:p w14:paraId="62A3426F" w14:textId="77777777" w:rsidR="00271A96" w:rsidRPr="00271A96" w:rsidRDefault="00271A96" w:rsidP="00271A96">
      <w:r w:rsidRPr="00271A96">
        <w:rPr>
          <w:b/>
          <w:bCs/>
        </w:rPr>
        <w:t>Bad example:</w:t>
      </w:r>
      <w:r w:rsidRPr="00271A96">
        <w:br/>
        <w:t>If a subclass removes important behaviour, it breaks expectations.</w:t>
      </w:r>
    </w:p>
    <w:p w14:paraId="2C3874D1" w14:textId="77777777" w:rsidR="00271A96" w:rsidRPr="00271A96" w:rsidRDefault="00271A96" w:rsidP="00271A96">
      <w:r w:rsidRPr="00271A96">
        <w:rPr>
          <w:b/>
          <w:bCs/>
        </w:rPr>
        <w:t>Why it helps:</w:t>
      </w:r>
    </w:p>
    <w:p w14:paraId="0CE63D43" w14:textId="77777777" w:rsidR="00271A96" w:rsidRPr="00271A96" w:rsidRDefault="00271A96" w:rsidP="00271A96">
      <w:pPr>
        <w:numPr>
          <w:ilvl w:val="0"/>
          <w:numId w:val="5"/>
        </w:numPr>
      </w:pPr>
      <w:r w:rsidRPr="00271A96">
        <w:t>Prevents confusing bugs</w:t>
      </w:r>
    </w:p>
    <w:p w14:paraId="77C8E3D1" w14:textId="77777777" w:rsidR="00271A96" w:rsidRPr="00271A96" w:rsidRDefault="00271A96" w:rsidP="00271A96">
      <w:pPr>
        <w:numPr>
          <w:ilvl w:val="0"/>
          <w:numId w:val="5"/>
        </w:numPr>
      </w:pPr>
      <w:r w:rsidRPr="00271A96">
        <w:t>Keeps designs predictable</w:t>
      </w:r>
    </w:p>
    <w:p w14:paraId="70D8B6C5" w14:textId="77777777" w:rsidR="00271A96" w:rsidRPr="00271A96" w:rsidRDefault="00271A96" w:rsidP="00271A96">
      <w:r w:rsidRPr="00271A96">
        <w:pict w14:anchorId="7722D352">
          <v:rect id="_x0000_i1070" style="width:0;height:1.5pt" o:hralign="center" o:hrstd="t" o:hr="t" fillcolor="#a0a0a0" stroked="f"/>
        </w:pict>
      </w:r>
    </w:p>
    <w:p w14:paraId="44E8887F" w14:textId="77777777" w:rsidR="00271A96" w:rsidRPr="00271A96" w:rsidRDefault="00271A96" w:rsidP="00271A96">
      <w:pPr>
        <w:pStyle w:val="Heading2"/>
      </w:pPr>
      <w:r w:rsidRPr="00271A96">
        <w:t>I — Interface Segregation Principle (ISP)</w:t>
      </w:r>
    </w:p>
    <w:p w14:paraId="27C93D64" w14:textId="77777777" w:rsidR="00271A96" w:rsidRPr="00271A96" w:rsidRDefault="00271A96" w:rsidP="00271A96">
      <w:r w:rsidRPr="00271A96">
        <w:rPr>
          <w:rFonts w:ascii="Segoe UI Emoji" w:hAnsi="Segoe UI Emoji" w:cs="Segoe UI Emoji"/>
        </w:rPr>
        <w:t>👉</w:t>
      </w:r>
      <w:r w:rsidRPr="00271A96">
        <w:t xml:space="preserve"> </w:t>
      </w:r>
      <w:r w:rsidRPr="00271A96">
        <w:rPr>
          <w:i/>
          <w:iCs/>
        </w:rPr>
        <w:t>“Don’t force code to use things it doesn’t need.”</w:t>
      </w:r>
    </w:p>
    <w:p w14:paraId="6E44E337" w14:textId="77777777" w:rsidR="00271A96" w:rsidRPr="00271A96" w:rsidRDefault="00271A96" w:rsidP="00271A96">
      <w:r w:rsidRPr="00271A96">
        <w:t xml:space="preserve">Instead of one huge interface with lots of features, make </w:t>
      </w:r>
      <w:r w:rsidRPr="00271A96">
        <w:rPr>
          <w:b/>
          <w:bCs/>
        </w:rPr>
        <w:t>smaller specific ones</w:t>
      </w:r>
      <w:r w:rsidRPr="00271A96">
        <w:t>.</w:t>
      </w:r>
    </w:p>
    <w:p w14:paraId="63CDB688" w14:textId="77777777" w:rsidR="00271A96" w:rsidRPr="00271A96" w:rsidRDefault="00271A96" w:rsidP="00271A96">
      <w:r w:rsidRPr="00271A96">
        <w:rPr>
          <w:b/>
          <w:bCs/>
        </w:rPr>
        <w:t>Example:</w:t>
      </w:r>
    </w:p>
    <w:p w14:paraId="65E05B7E" w14:textId="77777777" w:rsidR="00271A96" w:rsidRPr="00271A96" w:rsidRDefault="00271A96" w:rsidP="00271A96">
      <w:pPr>
        <w:numPr>
          <w:ilvl w:val="0"/>
          <w:numId w:val="6"/>
        </w:numPr>
      </w:pPr>
      <w:r w:rsidRPr="00271A96">
        <w:rPr>
          <w:rFonts w:ascii="Segoe UI Emoji" w:hAnsi="Segoe UI Emoji" w:cs="Segoe UI Emoji"/>
        </w:rPr>
        <w:t>❌</w:t>
      </w:r>
      <w:r w:rsidRPr="00271A96">
        <w:t xml:space="preserve"> One “Machine” interface with print, scan, fax.</w:t>
      </w:r>
    </w:p>
    <w:p w14:paraId="6B22D3AD" w14:textId="77777777" w:rsidR="00271A96" w:rsidRPr="00271A96" w:rsidRDefault="00271A96" w:rsidP="00271A96">
      <w:pPr>
        <w:numPr>
          <w:ilvl w:val="0"/>
          <w:numId w:val="6"/>
        </w:numPr>
      </w:pPr>
      <w:r w:rsidRPr="00271A96">
        <w:rPr>
          <w:rFonts w:ascii="Segoe UI Emoji" w:hAnsi="Segoe UI Emoji" w:cs="Segoe UI Emoji"/>
        </w:rPr>
        <w:t>✅</w:t>
      </w:r>
      <w:r w:rsidRPr="00271A96">
        <w:t xml:space="preserve"> Separate interfaces:</w:t>
      </w:r>
    </w:p>
    <w:p w14:paraId="321F8B0F" w14:textId="77777777" w:rsidR="00271A96" w:rsidRPr="00271A96" w:rsidRDefault="00271A96" w:rsidP="00271A96">
      <w:pPr>
        <w:numPr>
          <w:ilvl w:val="1"/>
          <w:numId w:val="6"/>
        </w:numPr>
      </w:pPr>
      <w:r w:rsidRPr="00271A96">
        <w:t>Printable</w:t>
      </w:r>
    </w:p>
    <w:p w14:paraId="7F2697FC" w14:textId="77777777" w:rsidR="00271A96" w:rsidRPr="00271A96" w:rsidRDefault="00271A96" w:rsidP="00271A96">
      <w:pPr>
        <w:numPr>
          <w:ilvl w:val="1"/>
          <w:numId w:val="6"/>
        </w:numPr>
      </w:pPr>
      <w:r w:rsidRPr="00271A96">
        <w:t>Scannable</w:t>
      </w:r>
    </w:p>
    <w:p w14:paraId="06A1A113" w14:textId="77777777" w:rsidR="00271A96" w:rsidRPr="00271A96" w:rsidRDefault="00271A96" w:rsidP="00271A96">
      <w:r w:rsidRPr="00271A96">
        <w:rPr>
          <w:b/>
          <w:bCs/>
        </w:rPr>
        <w:t>Why it helps:</w:t>
      </w:r>
    </w:p>
    <w:p w14:paraId="01AD1991" w14:textId="77777777" w:rsidR="00271A96" w:rsidRPr="00271A96" w:rsidRDefault="00271A96" w:rsidP="00271A96">
      <w:pPr>
        <w:numPr>
          <w:ilvl w:val="0"/>
          <w:numId w:val="7"/>
        </w:numPr>
      </w:pPr>
      <w:r w:rsidRPr="00271A96">
        <w:t>Cleaner design</w:t>
      </w:r>
    </w:p>
    <w:p w14:paraId="68BA83F9" w14:textId="77777777" w:rsidR="00271A96" w:rsidRPr="00271A96" w:rsidRDefault="00271A96" w:rsidP="00271A96">
      <w:pPr>
        <w:numPr>
          <w:ilvl w:val="0"/>
          <w:numId w:val="7"/>
        </w:numPr>
      </w:pPr>
      <w:r w:rsidRPr="00271A96">
        <w:t>Less unused code</w:t>
      </w:r>
    </w:p>
    <w:p w14:paraId="5665DF6B" w14:textId="77777777" w:rsidR="00271A96" w:rsidRPr="00271A96" w:rsidRDefault="00271A96" w:rsidP="00271A96">
      <w:r w:rsidRPr="00271A96">
        <w:pict w14:anchorId="0E11F3B1">
          <v:rect id="_x0000_i1071" style="width:0;height:1.5pt" o:hralign="center" o:hrstd="t" o:hr="t" fillcolor="#a0a0a0" stroked="f"/>
        </w:pict>
      </w:r>
    </w:p>
    <w:p w14:paraId="1D38F54C" w14:textId="77777777" w:rsidR="00271A96" w:rsidRPr="00271A96" w:rsidRDefault="00271A96" w:rsidP="00271A96">
      <w:pPr>
        <w:pStyle w:val="Heading2"/>
      </w:pPr>
      <w:r w:rsidRPr="00271A96">
        <w:t>D — Dependency Inversion Principle (DIP)</w:t>
      </w:r>
    </w:p>
    <w:p w14:paraId="2D272DE4" w14:textId="77777777" w:rsidR="00271A96" w:rsidRPr="00271A96" w:rsidRDefault="00271A96" w:rsidP="00271A96">
      <w:r w:rsidRPr="00271A96">
        <w:rPr>
          <w:rFonts w:ascii="Segoe UI Emoji" w:hAnsi="Segoe UI Emoji" w:cs="Segoe UI Emoji"/>
        </w:rPr>
        <w:t>👉</w:t>
      </w:r>
      <w:r w:rsidRPr="00271A96">
        <w:t xml:space="preserve"> </w:t>
      </w:r>
      <w:r w:rsidRPr="00271A96">
        <w:rPr>
          <w:i/>
          <w:iCs/>
        </w:rPr>
        <w:t>“Depend on ideas, not specific tools.”</w:t>
      </w:r>
    </w:p>
    <w:p w14:paraId="53185008" w14:textId="77777777" w:rsidR="00271A96" w:rsidRPr="00271A96" w:rsidRDefault="00271A96" w:rsidP="00271A96">
      <w:r w:rsidRPr="00271A96">
        <w:t xml:space="preserve">High-level code should rely on </w:t>
      </w:r>
      <w:r w:rsidRPr="00271A96">
        <w:rPr>
          <w:b/>
          <w:bCs/>
        </w:rPr>
        <w:t>abstractions</w:t>
      </w:r>
      <w:r w:rsidRPr="00271A96">
        <w:t xml:space="preserve"> (general rules), not specific implementations.</w:t>
      </w:r>
    </w:p>
    <w:p w14:paraId="66C31254" w14:textId="0CB9EA29" w:rsidR="00271A96" w:rsidRPr="00271A96" w:rsidRDefault="00271A96" w:rsidP="00271A96">
      <w:r>
        <w:rPr>
          <w:b/>
          <w:bCs/>
        </w:rPr>
        <w:t>A</w:t>
      </w:r>
      <w:r w:rsidRPr="00271A96">
        <w:rPr>
          <w:b/>
          <w:bCs/>
        </w:rPr>
        <w:t>nalogy:</w:t>
      </w:r>
      <w:r w:rsidRPr="00271A96">
        <w:br/>
        <w:t xml:space="preserve">Plugging a laptop into a </w:t>
      </w:r>
      <w:r w:rsidRPr="00271A96">
        <w:rPr>
          <w:b/>
          <w:bCs/>
        </w:rPr>
        <w:t>USB port</w:t>
      </w:r>
      <w:r w:rsidRPr="00271A96">
        <w:t>, not directly into a specific device.</w:t>
      </w:r>
    </w:p>
    <w:p w14:paraId="64A30F08" w14:textId="77777777" w:rsidR="00271A96" w:rsidRPr="00271A96" w:rsidRDefault="00271A96" w:rsidP="00271A96">
      <w:r w:rsidRPr="00271A96">
        <w:rPr>
          <w:b/>
          <w:bCs/>
        </w:rPr>
        <w:t>Example:</w:t>
      </w:r>
      <w:r w:rsidRPr="00271A96">
        <w:br/>
        <w:t>Instead of:</w:t>
      </w:r>
    </w:p>
    <w:p w14:paraId="5E84A309" w14:textId="77777777" w:rsidR="00271A96" w:rsidRPr="00271A96" w:rsidRDefault="00271A96" w:rsidP="00271A96">
      <w:proofErr w:type="spellStart"/>
      <w:r w:rsidRPr="00271A96">
        <w:rPr>
          <w:rFonts w:ascii="Courier New" w:hAnsi="Courier New" w:cs="Courier New"/>
        </w:rPr>
        <w:t>PaymentSystem</w:t>
      </w:r>
      <w:proofErr w:type="spellEnd"/>
      <w:r w:rsidRPr="00271A96">
        <w:t xml:space="preserve"> uses PayPal directly</w:t>
      </w:r>
    </w:p>
    <w:p w14:paraId="216F7726" w14:textId="77777777" w:rsidR="00271A96" w:rsidRPr="00271A96" w:rsidRDefault="00271A96" w:rsidP="00271A96">
      <w:r w:rsidRPr="00271A96">
        <w:t>Use:</w:t>
      </w:r>
    </w:p>
    <w:p w14:paraId="4C3AAF57" w14:textId="77777777" w:rsidR="00271A96" w:rsidRPr="00271A96" w:rsidRDefault="00271A96" w:rsidP="00271A96">
      <w:pPr>
        <w:rPr>
          <w:rFonts w:ascii="Courier New" w:hAnsi="Courier New" w:cs="Courier New"/>
        </w:rPr>
      </w:pPr>
      <w:proofErr w:type="spellStart"/>
      <w:r w:rsidRPr="00271A96">
        <w:rPr>
          <w:rFonts w:ascii="Courier New" w:hAnsi="Courier New" w:cs="Courier New"/>
        </w:rPr>
        <w:t>PaymentSystem</w:t>
      </w:r>
      <w:proofErr w:type="spellEnd"/>
      <w:r w:rsidRPr="00271A96">
        <w:rPr>
          <w:rFonts w:ascii="Courier New" w:hAnsi="Courier New" w:cs="Courier New"/>
        </w:rPr>
        <w:t xml:space="preserve"> uses </w:t>
      </w:r>
      <w:proofErr w:type="spellStart"/>
      <w:r w:rsidRPr="00271A96">
        <w:rPr>
          <w:rFonts w:ascii="Courier New" w:hAnsi="Courier New" w:cs="Courier New"/>
        </w:rPr>
        <w:t>PaymentInterface</w:t>
      </w:r>
      <w:proofErr w:type="spellEnd"/>
    </w:p>
    <w:p w14:paraId="7D47B7E9" w14:textId="77777777" w:rsidR="00271A96" w:rsidRDefault="00271A96" w:rsidP="00271A96">
      <w:pPr>
        <w:rPr>
          <w:b/>
          <w:bCs/>
        </w:rPr>
      </w:pPr>
    </w:p>
    <w:p w14:paraId="026581D6" w14:textId="7BD6DF76" w:rsidR="00271A96" w:rsidRPr="00271A96" w:rsidRDefault="00271A96" w:rsidP="00271A96">
      <w:r w:rsidRPr="00271A96">
        <w:rPr>
          <w:b/>
          <w:bCs/>
        </w:rPr>
        <w:lastRenderedPageBreak/>
        <w:t>Why it helps:</w:t>
      </w:r>
    </w:p>
    <w:p w14:paraId="0B32B16F" w14:textId="77777777" w:rsidR="00271A96" w:rsidRPr="00271A96" w:rsidRDefault="00271A96" w:rsidP="00271A96">
      <w:pPr>
        <w:numPr>
          <w:ilvl w:val="0"/>
          <w:numId w:val="8"/>
        </w:numPr>
      </w:pPr>
      <w:r w:rsidRPr="00271A96">
        <w:t>Easy to swap parts later</w:t>
      </w:r>
    </w:p>
    <w:p w14:paraId="32CD95C4" w14:textId="77777777" w:rsidR="00271A96" w:rsidRPr="00271A96" w:rsidRDefault="00271A96" w:rsidP="00271A96">
      <w:pPr>
        <w:numPr>
          <w:ilvl w:val="0"/>
          <w:numId w:val="8"/>
        </w:numPr>
      </w:pPr>
      <w:r w:rsidRPr="00271A96">
        <w:t>Makes testing simpler</w:t>
      </w:r>
    </w:p>
    <w:p w14:paraId="13F751A5" w14:textId="77777777" w:rsidR="00271A96" w:rsidRPr="00271A96" w:rsidRDefault="00271A96" w:rsidP="00271A96">
      <w:r w:rsidRPr="00271A96">
        <w:pict w14:anchorId="61BE8D5D">
          <v:rect id="_x0000_i1072" style="width:0;height:1.5pt" o:hralign="center" o:hrstd="t" o:hr="t" fillcolor="#a0a0a0" stroked="f"/>
        </w:pict>
      </w:r>
    </w:p>
    <w:p w14:paraId="1203DC2E" w14:textId="5358DDE4" w:rsidR="00271A96" w:rsidRPr="00271A96" w:rsidRDefault="00271A96" w:rsidP="00271A96">
      <w:pPr>
        <w:pStyle w:val="Heading1"/>
      </w:pPr>
      <w:r w:rsidRPr="00271A96">
        <w:t xml:space="preserve">Simple Memory Trick </w:t>
      </w:r>
    </w:p>
    <w:p w14:paraId="39229981" w14:textId="77777777" w:rsidR="00271A96" w:rsidRPr="00271A96" w:rsidRDefault="00271A96" w:rsidP="00271A96">
      <w:r w:rsidRPr="00271A96">
        <w:rPr>
          <w:b/>
          <w:bCs/>
        </w:rPr>
        <w:t>S</w:t>
      </w:r>
      <w:r w:rsidRPr="00271A96">
        <w:t xml:space="preserve"> – Single job</w:t>
      </w:r>
      <w:r w:rsidRPr="00271A96">
        <w:br/>
      </w:r>
      <w:r w:rsidRPr="00271A96">
        <w:rPr>
          <w:b/>
          <w:bCs/>
        </w:rPr>
        <w:t>O</w:t>
      </w:r>
      <w:r w:rsidRPr="00271A96">
        <w:t xml:space="preserve"> – Open to extend</w:t>
      </w:r>
      <w:r w:rsidRPr="00271A96">
        <w:br/>
      </w:r>
      <w:r w:rsidRPr="00271A96">
        <w:rPr>
          <w:b/>
          <w:bCs/>
        </w:rPr>
        <w:t>L</w:t>
      </w:r>
      <w:r w:rsidRPr="00271A96">
        <w:t xml:space="preserve"> – Substitutable</w:t>
      </w:r>
      <w:r w:rsidRPr="00271A96">
        <w:br/>
      </w:r>
      <w:r w:rsidRPr="00271A96">
        <w:rPr>
          <w:b/>
          <w:bCs/>
        </w:rPr>
        <w:t>I</w:t>
      </w:r>
      <w:r w:rsidRPr="00271A96">
        <w:t xml:space="preserve"> – Small interfaces</w:t>
      </w:r>
      <w:r w:rsidRPr="00271A96">
        <w:br/>
      </w:r>
      <w:r w:rsidRPr="00271A96">
        <w:rPr>
          <w:b/>
          <w:bCs/>
        </w:rPr>
        <w:t>D</w:t>
      </w:r>
      <w:r w:rsidRPr="00271A96">
        <w:t xml:space="preserve"> – Depend on abstractions</w:t>
      </w:r>
    </w:p>
    <w:p w14:paraId="7F67C250" w14:textId="77777777" w:rsidR="00271A96" w:rsidRPr="00271A96" w:rsidRDefault="00271A96" w:rsidP="00271A96">
      <w:r w:rsidRPr="00271A96">
        <w:pict w14:anchorId="66420E3C">
          <v:rect id="_x0000_i1073" style="width:0;height:1.5pt" o:hralign="center" o:hrstd="t" o:hr="t" fillcolor="#a0a0a0" stroked="f"/>
        </w:pict>
      </w:r>
    </w:p>
    <w:p w14:paraId="4A96747E" w14:textId="71D69853" w:rsidR="00271A96" w:rsidRPr="00271A96" w:rsidRDefault="00271A96" w:rsidP="00271A96">
      <w:pPr>
        <w:pStyle w:val="Heading1"/>
      </w:pPr>
      <w:r w:rsidRPr="00271A96">
        <w:t xml:space="preserve">Why SOLID Matters </w:t>
      </w:r>
    </w:p>
    <w:p w14:paraId="08FFE250" w14:textId="77777777" w:rsidR="00271A96" w:rsidRPr="00271A96" w:rsidRDefault="00271A96" w:rsidP="00271A96">
      <w:r w:rsidRPr="00271A96">
        <w:t>In coursework or projects, SOLID helps you:</w:t>
      </w:r>
    </w:p>
    <w:p w14:paraId="5B99D70D" w14:textId="77777777" w:rsidR="00271A96" w:rsidRPr="00271A96" w:rsidRDefault="00271A96" w:rsidP="00271A96">
      <w:pPr>
        <w:numPr>
          <w:ilvl w:val="0"/>
          <w:numId w:val="9"/>
        </w:numPr>
      </w:pPr>
      <w:r w:rsidRPr="00271A96">
        <w:t>Avoid huge messy functions</w:t>
      </w:r>
    </w:p>
    <w:p w14:paraId="37DBEC35" w14:textId="77777777" w:rsidR="00271A96" w:rsidRPr="00271A96" w:rsidRDefault="00271A96" w:rsidP="00271A96">
      <w:pPr>
        <w:numPr>
          <w:ilvl w:val="0"/>
          <w:numId w:val="9"/>
        </w:numPr>
      </w:pPr>
      <w:r w:rsidRPr="00271A96">
        <w:t>Make debugging faster</w:t>
      </w:r>
    </w:p>
    <w:p w14:paraId="0B0188F8" w14:textId="77777777" w:rsidR="00271A96" w:rsidRPr="00271A96" w:rsidRDefault="00271A96" w:rsidP="00271A96">
      <w:pPr>
        <w:numPr>
          <w:ilvl w:val="0"/>
          <w:numId w:val="9"/>
        </w:numPr>
      </w:pPr>
      <w:r w:rsidRPr="00271A96">
        <w:t>Improve unit testing (especially SRP)</w:t>
      </w:r>
    </w:p>
    <w:p w14:paraId="119E7980" w14:textId="4C21FEF1" w:rsidR="00521C56" w:rsidRDefault="00271A96" w:rsidP="00271A96">
      <w:pPr>
        <w:numPr>
          <w:ilvl w:val="0"/>
          <w:numId w:val="9"/>
        </w:numPr>
      </w:pPr>
      <w:r w:rsidRPr="00271A96">
        <w:t>Keep code maintainable when you add new features</w:t>
      </w:r>
    </w:p>
    <w:p w14:paraId="4F3E2EB4" w14:textId="77777777" w:rsidR="00521C56" w:rsidRDefault="00521C56">
      <w:r>
        <w:br w:type="page"/>
      </w:r>
    </w:p>
    <w:p w14:paraId="50DD12AB" w14:textId="77777777" w:rsidR="00271A96" w:rsidRDefault="00271A96" w:rsidP="00521C56">
      <w:pPr>
        <w:ind w:left="720"/>
      </w:pPr>
    </w:p>
    <w:p w14:paraId="102000F9" w14:textId="48350198" w:rsidR="00271A96" w:rsidRDefault="00271A96" w:rsidP="00271A96">
      <w:r>
        <w:rPr>
          <w:noProof/>
        </w:rPr>
        <w:drawing>
          <wp:inline distT="0" distB="0" distL="0" distR="0" wp14:anchorId="32DD2B75" wp14:editId="08616DED">
            <wp:extent cx="6191250" cy="9286875"/>
            <wp:effectExtent l="0" t="0" r="0" b="9525"/>
            <wp:docPr id="21296893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482" cy="9296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21C56">
        <w:t>]</w:t>
      </w:r>
    </w:p>
    <w:sectPr w:rsidR="00271A96" w:rsidSect="00271A96">
      <w:pgSz w:w="11906" w:h="16838"/>
      <w:pgMar w:top="709" w:right="850" w:bottom="709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61412"/>
    <w:multiLevelType w:val="multilevel"/>
    <w:tmpl w:val="3D869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C3A3F"/>
    <w:multiLevelType w:val="multilevel"/>
    <w:tmpl w:val="A5E25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364D94"/>
    <w:multiLevelType w:val="multilevel"/>
    <w:tmpl w:val="F8A8C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FD0926"/>
    <w:multiLevelType w:val="multilevel"/>
    <w:tmpl w:val="6AE40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3E5B72"/>
    <w:multiLevelType w:val="multilevel"/>
    <w:tmpl w:val="F334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3244B"/>
    <w:multiLevelType w:val="multilevel"/>
    <w:tmpl w:val="1D86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071CEE"/>
    <w:multiLevelType w:val="multilevel"/>
    <w:tmpl w:val="2340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C50964"/>
    <w:multiLevelType w:val="multilevel"/>
    <w:tmpl w:val="F2B84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C5598D"/>
    <w:multiLevelType w:val="multilevel"/>
    <w:tmpl w:val="8DCA2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0776261">
    <w:abstractNumId w:val="0"/>
  </w:num>
  <w:num w:numId="2" w16cid:durableId="1400666017">
    <w:abstractNumId w:val="2"/>
  </w:num>
  <w:num w:numId="3" w16cid:durableId="1812137745">
    <w:abstractNumId w:val="3"/>
  </w:num>
  <w:num w:numId="4" w16cid:durableId="1256547920">
    <w:abstractNumId w:val="4"/>
  </w:num>
  <w:num w:numId="5" w16cid:durableId="1213737004">
    <w:abstractNumId w:val="6"/>
  </w:num>
  <w:num w:numId="6" w16cid:durableId="1750498002">
    <w:abstractNumId w:val="7"/>
  </w:num>
  <w:num w:numId="7" w16cid:durableId="212625327">
    <w:abstractNumId w:val="1"/>
  </w:num>
  <w:num w:numId="8" w16cid:durableId="1717075824">
    <w:abstractNumId w:val="8"/>
  </w:num>
  <w:num w:numId="9" w16cid:durableId="13288212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A96"/>
    <w:rsid w:val="00271A96"/>
    <w:rsid w:val="0032477E"/>
    <w:rsid w:val="00521C56"/>
    <w:rsid w:val="00D205CD"/>
    <w:rsid w:val="00F4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28CAC"/>
  <w15:chartTrackingRefBased/>
  <w15:docId w15:val="{E9BAC2E4-CACF-42CA-8E5A-FDA1C555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hAnsi="Trebuchet MS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1A96"/>
    <w:pPr>
      <w:keepNext/>
      <w:keepLines/>
      <w:spacing w:before="360" w:after="80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1A96"/>
    <w:pPr>
      <w:keepNext/>
      <w:keepLines/>
      <w:spacing w:before="160" w:after="80"/>
      <w:outlineLvl w:val="1"/>
    </w:pPr>
    <w:rPr>
      <w:rFonts w:eastAsiaTheme="majorEastAsia" w:cstheme="majorBidi"/>
      <w:b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1A96"/>
    <w:pPr>
      <w:keepNext/>
      <w:keepLines/>
      <w:spacing w:before="160" w:after="80"/>
      <w:outlineLvl w:val="2"/>
    </w:pPr>
    <w:rPr>
      <w:rFonts w:eastAsiaTheme="majorEastAsia" w:cstheme="majorBidi"/>
      <w:b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1A96"/>
    <w:pPr>
      <w:keepNext/>
      <w:keepLines/>
      <w:spacing w:before="80" w:after="40"/>
      <w:outlineLvl w:val="3"/>
    </w:pPr>
    <w:rPr>
      <w:rFonts w:eastAsiaTheme="majorEastAsia" w:cstheme="majorBidi"/>
      <w:b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1A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1A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1A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1A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1A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1A96"/>
    <w:rPr>
      <w:rFonts w:ascii="Trebuchet MS" w:eastAsiaTheme="majorEastAsia" w:hAnsi="Trebuchet MS" w:cstheme="majorBidi"/>
      <w:b/>
      <w:kern w:val="0"/>
      <w:sz w:val="28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71A96"/>
    <w:rPr>
      <w:rFonts w:ascii="Trebuchet MS" w:eastAsiaTheme="majorEastAsia" w:hAnsi="Trebuchet MS" w:cstheme="majorBidi"/>
      <w:b/>
      <w:kern w:val="0"/>
      <w:sz w:val="26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1A96"/>
    <w:rPr>
      <w:rFonts w:ascii="Trebuchet MS" w:eastAsiaTheme="majorEastAsia" w:hAnsi="Trebuchet MS" w:cstheme="majorBidi"/>
      <w:b/>
      <w:kern w:val="0"/>
      <w:sz w:val="22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1A96"/>
    <w:rPr>
      <w:rFonts w:ascii="Trebuchet MS" w:eastAsiaTheme="majorEastAsia" w:hAnsi="Trebuchet MS" w:cstheme="majorBidi"/>
      <w:b/>
      <w:i/>
      <w:iCs/>
      <w:kern w:val="0"/>
      <w:sz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1A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1A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1A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1A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1A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1A96"/>
    <w:pPr>
      <w:spacing w:after="80" w:line="240" w:lineRule="auto"/>
      <w:contextualSpacing/>
    </w:pPr>
    <w:rPr>
      <w:rFonts w:eastAsiaTheme="majorEastAsia" w:cstheme="majorBidi"/>
      <w:spacing w:val="5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1A96"/>
    <w:rPr>
      <w:rFonts w:ascii="Trebuchet MS" w:eastAsiaTheme="majorEastAsia" w:hAnsi="Trebuchet MS" w:cstheme="majorBidi"/>
      <w:spacing w:val="5"/>
      <w:kern w:val="28"/>
      <w:sz w:val="52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1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1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1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1A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1A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1A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A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1A9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71A96"/>
    <w:pPr>
      <w:spacing w:after="0" w:line="240" w:lineRule="auto"/>
    </w:pPr>
    <w:rPr>
      <w:rFonts w:ascii="Trebuchet MS" w:hAnsi="Trebuchet MS"/>
      <w:kern w:val="0"/>
      <w:sz w:val="22"/>
      <w14:ligatures w14:val="none"/>
    </w:rPr>
  </w:style>
  <w:style w:type="paragraph" w:customStyle="1" w:styleId="Code">
    <w:name w:val="Code"/>
    <w:basedOn w:val="Normal"/>
    <w:link w:val="CodeChar"/>
    <w:rsid w:val="00271A96"/>
    <w:rPr>
      <w:rFonts w:ascii="Courier New" w:hAnsi="Courier New" w:cs="Courier New"/>
    </w:rPr>
  </w:style>
  <w:style w:type="character" w:customStyle="1" w:styleId="CodeChar">
    <w:name w:val="Code Char"/>
    <w:basedOn w:val="DefaultParagraphFont"/>
    <w:link w:val="Code"/>
    <w:rsid w:val="00271A96"/>
    <w:rPr>
      <w:rFonts w:ascii="Courier New" w:hAnsi="Courier New" w:cs="Courier New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334</Words>
  <Characters>2148</Characters>
  <Application>Microsoft Office Word</Application>
  <DocSecurity>0</DocSecurity>
  <Lines>107</Lines>
  <Paragraphs>77</Paragraphs>
  <ScaleCrop>false</ScaleCrop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Rundell</dc:creator>
  <cp:keywords/>
  <dc:description/>
  <cp:lastModifiedBy>Simon Rundell</cp:lastModifiedBy>
  <cp:revision>2</cp:revision>
  <dcterms:created xsi:type="dcterms:W3CDTF">2026-02-12T22:23:00Z</dcterms:created>
  <dcterms:modified xsi:type="dcterms:W3CDTF">2026-02-12T22:29:00Z</dcterms:modified>
</cp:coreProperties>
</file>