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4B2E7E" w:val="clear"/>
            <w:tcMar>
              <w:top w:type="dxa" w:w="160"/>
              <w:left w:type="dxa" w:w="200"/>
              <w:bottom w:type="dxa" w:w="160"/>
              <w:right w:type="dxa" w:w="200"/>
            </w:tcMar>
          </w:tcPr>
          <w:p>
            <w:pPr>
              <w:jc w:val="left"/>
            </w:pPr>
            <w:r>
              <w:rPr>
                <w:rFonts w:ascii="Trebuchet MS" w:cs="Trebuchet MS" w:eastAsia="Trebuchet MS" w:hAnsi="Trebuchet MS"/>
                <w:b/>
                <w:bCs/>
                <w:color w:val="FFFFFF"/>
                <w:sz w:val="18"/>
                <w:szCs w:val="18"/>
              </w:rPr>
              <w:t xml:space="preserve">NCFE Level 2 Certificate in Understanding Coding  —  Unit 03: Coding Paradigms</w:t>
            </w:r>
          </w:p>
        </w:tc>
      </w:tr>
    </w:tbl>
    <w:p>
      <w:pPr>
        <w:spacing w:after="60"/>
      </w:pPr>
    </w:p>
    <w:p>
      <w:pPr>
        <w:spacing w:after="60"/>
      </w:pPr>
      <w:r>
        <w:rPr>
          <w:rFonts w:ascii="Trebuchet MS" w:cs="Trebuchet MS" w:eastAsia="Trebuchet MS" w:hAnsi="Trebuchet MS"/>
          <w:b/>
          <w:bCs/>
          <w:color w:val="4B2E7E"/>
          <w:sz w:val="28"/>
          <w:szCs w:val="28"/>
        </w:rPr>
        <w:t xml:space="preserve">Lesson 11: Parallelisation</w:t>
      </w:r>
    </w:p>
    <w:p>
      <w:pPr>
        <w:spacing w:after="240"/>
      </w:pPr>
      <w:r>
        <w:rPr>
          <w:rFonts w:ascii="Trebuchet MS" w:cs="Trebuchet MS" w:eastAsia="Trebuchet MS" w:hAnsi="Trebuchet MS"/>
          <w:i/>
          <w:iCs/>
          <w:color w:val="555555"/>
          <w:sz w:val="21"/>
          <w:szCs w:val="21"/>
        </w:rPr>
        <w:t xml:space="preserve">Splitting Tasks to Run at the Same Time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600"/>
        <w:gridCol w:w="7146"/>
      </w:tblGrid>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Qualification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NCFE Level 2 Certificate in Understanding Coding (603/5854/3)</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Unit / Lesson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Unit 03: Coding Paradigms — Lesson 11 of scheme (closing lesson)</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Duration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90 minutes</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Prior learning</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Learners met pure and impure functions in Lesson 10 in detail. This closing lesson of Unit 03 shows why that distinction matters practically, pure functions are what make it safe to split work and run it in parallel.</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Room / resources</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Classroom with student devices, retrieval.toolsforteaching.co.uk, OneNote Class Notebook, Lucid.app, draw.io or PowerPoint for diagramming, projector for slide deck Unit_3_Lesson_11_Parallelisation.pptx</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Learning Objectives</w:t>
      </w:r>
    </w:p>
    <w:p>
      <w:pPr>
        <w:spacing w:after="120"/>
      </w:pPr>
      <w:r>
        <w:rPr>
          <w:rFonts w:ascii="Trebuchet MS" w:cs="Trebuchet MS" w:eastAsia="Trebuchet MS" w:hAnsi="Trebuchet MS"/>
          <w:sz w:val="21"/>
          <w:szCs w:val="21"/>
        </w:rPr>
        <w:t xml:space="preserve">By the end of this lesson, learners will be able to:</w:t>
      </w:r>
    </w:p>
    <w:p>
      <w:pPr>
        <w:pStyle w:val="ListParagraph"/>
        <w:numPr>
          <w:ilvl w:val="0"/>
          <w:numId w:val="2"/>
        </w:numPr>
        <w:spacing w:after="100"/>
      </w:pPr>
      <w:r>
        <w:rPr>
          <w:rFonts w:ascii="Trebuchet MS" w:cs="Trebuchet MS" w:eastAsia="Trebuchet MS" w:hAnsi="Trebuchet MS"/>
          <w:sz w:val="21"/>
          <w:szCs w:val="21"/>
        </w:rPr>
        <w:t xml:space="preserve">Define parallelisation in the context of computing systems</w:t>
      </w:r>
    </w:p>
    <w:p>
      <w:pPr>
        <w:pStyle w:val="ListParagraph"/>
        <w:numPr>
          <w:ilvl w:val="0"/>
          <w:numId w:val="2"/>
        </w:numPr>
        <w:spacing w:after="100"/>
      </w:pPr>
      <w:r>
        <w:rPr>
          <w:rFonts w:ascii="Trebuchet MS" w:cs="Trebuchet MS" w:eastAsia="Trebuchet MS" w:hAnsi="Trebuchet MS"/>
          <w:sz w:val="21"/>
          <w:szCs w:val="21"/>
        </w:rPr>
        <w:t xml:space="preserve">Explain how tasks can be split and processed at the same time</w:t>
      </w:r>
    </w:p>
    <w:p>
      <w:pPr>
        <w:pStyle w:val="ListParagraph"/>
        <w:numPr>
          <w:ilvl w:val="0"/>
          <w:numId w:val="2"/>
        </w:numPr>
        <w:spacing w:after="100"/>
      </w:pPr>
      <w:r>
        <w:rPr>
          <w:rFonts w:ascii="Trebuchet MS" w:cs="Trebuchet MS" w:eastAsia="Trebuchet MS" w:hAnsi="Trebuchet MS"/>
          <w:sz w:val="21"/>
          <w:szCs w:val="21"/>
        </w:rPr>
        <w:t xml:space="preserve">Describe the relationship between parallelisation and pure functions</w:t>
      </w:r>
    </w:p>
    <w:p>
      <w:pPr>
        <w:pStyle w:val="ListParagraph"/>
        <w:numPr>
          <w:ilvl w:val="0"/>
          <w:numId w:val="2"/>
        </w:numPr>
        <w:spacing w:after="100"/>
      </w:pPr>
      <w:r>
        <w:rPr>
          <w:rFonts w:ascii="Trebuchet MS" w:cs="Trebuchet MS" w:eastAsia="Trebuchet MS" w:hAnsi="Trebuchet MS"/>
          <w:sz w:val="21"/>
          <w:szCs w:val="21"/>
        </w:rPr>
        <w:t xml:space="preserve">Explain the benefits and limitations of parallel processing</w:t>
      </w:r>
    </w:p>
    <w:p>
      <w:pPr>
        <w:spacing w:after="180"/>
      </w:pPr>
    </w:p>
    <w:p>
      <w:pPr>
        <w:pBdr>
          <w:bottom w:val="single" w:color="4B2E7E" w:sz="6" w:space="4"/>
        </w:pBdr>
        <w:spacing w:after="140" w:before="300"/>
      </w:pPr>
      <w:r>
        <w:rPr>
          <w:rFonts w:ascii="Trebuchet MS" w:cs="Trebuchet MS" w:eastAsia="Trebuchet MS" w:hAnsi="Trebuchet MS"/>
          <w:b/>
          <w:bCs/>
          <w:color w:val="4B2E7E"/>
          <w:sz w:val="28"/>
          <w:szCs w:val="28"/>
        </w:rPr>
        <w:t xml:space="preserve">Key Vocabulary (teacher reference)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Parallelisation</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process of splitting a large task into smaller independent tasks that can be executed at the same time.</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Task splitting</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process of breaking a problem into smaller sub-tasks that can be completed independently.</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Sequential processing</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Completing one task fully before starting the next, one step at a time.</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Pure function</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function that always produces the same output for the same input and has no side effects, ideal for safe parallel execution.</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Dependency</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reliance on shared data or external state that can make a task unsafe to run in parallel.</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Side effect</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Something a task or function does beyond producing its result, which can cause conflicts when run in parallel.</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Lesson Phases and Timing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2300"/>
        <w:gridCol w:w="3346"/>
        <w:gridCol w:w="3200"/>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Time</w:t>
            </w:r>
          </w:p>
        </w:tc>
        <w:tc>
          <w:tcPr>
            <w:tcW w:type="dxa" w:w="23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Phase</w:t>
            </w:r>
          </w:p>
        </w:tc>
        <w:tc>
          <w:tcPr>
            <w:tcW w:type="dxa" w:w="3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Teacher activity</w:t>
            </w:r>
          </w:p>
        </w:tc>
        <w:tc>
          <w:tcPr>
            <w:tcW w:type="dxa" w:w="3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Learner activity</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Starter and housekeeping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Displays retrieval.toolsforteaching.co.uk recall code (slide 2). Reminds learners phones go in the wall pockets once logged in.</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retrieval quiz on devices, then put phones away.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Learning objectives and key vocabulary</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today's four objectives and the six key terms, framed as the closing lesson of Unit 03.</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learning objectives into OneNote workbook, keep the key vocabulary table updated as the lesson goes along.</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3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Can you juggle?</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Uses the juggling images (slide 7) as a light-hearted hook for the idea of doing more than one thing at once.</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Discuss briefly, what does juggling have in common with a computer doing several things at once?</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7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What is parallelisation?</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Gives the definition (slide 8), parallelisation is the process of splitting a large task into smaller independent tasks that can be executed at the same time, contrasted with sequential processing.</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Write down the definition of parallelisation and how it differs from sequential processing.</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Sequential vs parallel processing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Contrasts the two (slide 9), sequential is one task then the next, parallel is multiple tasks running at the same time. Lists where parallelisation is used, multi-core CPUs, distributed systems, GPUs, cloud computing.</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difference between sequential and parallel processing and where parallelisation is commonly used.</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factory analogy</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Presents Scenario A, a sequential factory with one worker doing all four steps in order, and Scenario B, a parallel factory with four workers each doing one step at the same time (slides 10 and 11), then the supercomputer version of the analogy (slide 12).</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Follow both factory scenarios, note down what changes between the sequential and parallel version.</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10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Task 1: written comparison</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task (slide 13), complete the table comparing the sequential and parallel factory across number of workers, speed of production, waiting time and efficiency.</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complete the sequential vs parallel factory comparison table.</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10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Task 2: exam-style question</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task (slide 14), using the factory analogy, explain how parallelisation improves performance, 3 or 4 sentences.</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write 3 or 4 sentences explaining how parallelisation improves performance using the factory analogy.</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Task splitting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Explains task splitting (slide 15) using the image processing example, apply a filter to a large image, split into four quadrants, process each at the same time, then combine.</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task splitting example and how the four quadrants are combined back together.</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10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Task 3: label the diagram</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task (slide 16), label the parallelisation diagram provided in OneNote.</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label the diagram in OneNote showing task splitting and recombination.</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10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Task 4: create your own diagram</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task (slide 17), draw a diagram showing how marking 100 multiple-choice tests could be parallelised, including at least three parallel tasks and a final combining step, using Lucid.app, draw.io or PowerPoint.</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draw a diagram with at least three parallel tasks and a final step where results are combined.</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Parallelisation and pure functions</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Explains why parallelisation works best with tasks that do not depend on shared data, do not change external variables, and always give the same output for the same input (slide 18), these are the characteristics of a pure function.</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link between parallelisation and pure functions from Lesson 10.</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Why pure functions matter</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Contrasts pure functions, which can run safely in parallel, with impure functions, which use shared variables, read or write files, or depend on user input or timing, and can cause conflicts when run in parallel (slide 19).</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why impure functions can cause conflicts when run in parallel.</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10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Task 5: identify suitability for parallelisation</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task (slide 20), for four tasks, tick whether each is pure, whether it is safe to parallelise, and explain why.</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complete the table identifying purity and parallel safety for all four tasks.</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10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Assessment evidence: descriptive paragraph</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task (slide 21), write a descriptive paragraph explaining what parallelisation is, how task splitting works, and why pure functions are well-suited to parallel processing, 8–10 sentences.</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write an 8–10 sentence paragraph meeting the success criteria given.</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4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Homework set</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homework task (slide 22), by tomorrow, find a real-world example of parallelisation and explain what tasks are split, how they run in parallel, and why this improves performance.</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homework task.</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Differentiation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249"/>
        <w:gridCol w:w="3249"/>
        <w:gridCol w:w="3248"/>
      </w:tblGrid>
      <w:tr>
        <w:trPr>
          <w:tblHeader/>
        </w:trPr>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Support</w:t>
            </w:r>
          </w:p>
        </w:tc>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Core</w:t>
            </w:r>
          </w:p>
        </w:tc>
        <w:tc>
          <w:tcPr>
            <w:tcW w:type="dxa" w:w="32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Stretch</w:t>
            </w:r>
          </w:p>
        </w:tc>
      </w:tr>
      <w:tr>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Provide the sequential factory table row completed as a worked example before Task 1.</w:t>
            </w:r>
          </w:p>
          <w:p>
            <w:pPr>
              <w:spacing w:after="60"/>
            </w:pPr>
            <w:r>
              <w:rPr>
                <w:rFonts w:ascii="Trebuchet MS" w:cs="Trebuchet MS" w:eastAsia="Trebuchet MS" w:hAnsi="Trebuchet MS"/>
                <w:sz w:val="18"/>
                <w:szCs w:val="18"/>
              </w:rPr>
              <w:t xml:space="preserve">Reduce Task 5 to two of the four tasks rather than all four.</w:t>
            </w:r>
          </w:p>
          <w:p>
            <w:pPr>
              <w:spacing w:after="60"/>
            </w:pPr>
            <w:r>
              <w:rPr>
                <w:rFonts w:ascii="Trebuchet MS" w:cs="Trebuchet MS" w:eastAsia="Trebuchet MS" w:hAnsi="Trebuchet MS"/>
                <w:sz w:val="18"/>
                <w:szCs w:val="18"/>
              </w:rPr>
              <w:t xml:space="preserve">Provide a diagram template with the four quadrants pre-drawn for Task 3.</w:t>
            </w:r>
          </w:p>
        </w:tc>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Tasks 1 to 5 and the assessment evidence paragraph unaided, meeting all four success criteria.</w:t>
            </w:r>
          </w:p>
        </w:tc>
        <w:tc>
          <w:tcPr>
            <w:tcW w:type="dxa" w:w="32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Ask stretch learners to identify, in Task 4, what would go wrong if one of their three parallel marking tasks depended on a shared running total rather than being independent.</w:t>
            </w:r>
          </w:p>
          <w:p>
            <w:pPr>
              <w:spacing w:after="60"/>
            </w:pPr>
            <w:r>
              <w:rPr>
                <w:rFonts w:ascii="Trebuchet MS" w:cs="Trebuchet MS" w:eastAsia="Trebuchet MS" w:hAnsi="Trebuchet MS"/>
                <w:sz w:val="18"/>
                <w:szCs w:val="18"/>
              </w:rPr>
              <w:t xml:space="preserve">Extend the assessment evidence task, ask learners to also explain one limitation of parallel processing, such as the overhead of combining results.</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Assessment for Learning</w:t>
      </w:r>
    </w:p>
    <w:p>
      <w:pPr>
        <w:pStyle w:val="ListParagraph"/>
        <w:numPr>
          <w:ilvl w:val="0"/>
          <w:numId w:val="2"/>
        </w:numPr>
        <w:spacing w:after="100"/>
      </w:pPr>
      <w:r>
        <w:rPr>
          <w:rFonts w:ascii="Trebuchet MS" w:cs="Trebuchet MS" w:eastAsia="Trebuchet MS" w:hAnsi="Trebuchet MS"/>
          <w:sz w:val="21"/>
          <w:szCs w:val="21"/>
        </w:rPr>
        <w:t xml:space="preserve">The factory analogy discussion is a quick, low-stakes checkpoint for whether learners grasp the core idea of splitting work before any technical vocabulary is introduced.</w:t>
      </w:r>
    </w:p>
    <w:p>
      <w:pPr>
        <w:pStyle w:val="ListParagraph"/>
        <w:numPr>
          <w:ilvl w:val="0"/>
          <w:numId w:val="2"/>
        </w:numPr>
        <w:spacing w:after="100"/>
      </w:pPr>
      <w:r>
        <w:rPr>
          <w:rFonts w:ascii="Trebuchet MS" w:cs="Trebuchet MS" w:eastAsia="Trebuchet MS" w:hAnsi="Trebuchet MS"/>
          <w:sz w:val="21"/>
          <w:szCs w:val="21"/>
        </w:rPr>
        <w:t xml:space="preserve">Task 1 (written comparison table) is checked as learners work, this is the first checkpoint for whether sequential and parallel processing are correctly contrasted.</w:t>
      </w:r>
    </w:p>
    <w:p>
      <w:pPr>
        <w:pStyle w:val="ListParagraph"/>
        <w:numPr>
          <w:ilvl w:val="0"/>
          <w:numId w:val="2"/>
        </w:numPr>
        <w:spacing w:after="100"/>
      </w:pPr>
      <w:r>
        <w:rPr>
          <w:rFonts w:ascii="Trebuchet MS" w:cs="Trebuchet MS" w:eastAsia="Trebuchet MS" w:hAnsi="Trebuchet MS"/>
          <w:sz w:val="21"/>
          <w:szCs w:val="21"/>
        </w:rPr>
        <w:t xml:space="preserve">Task 3 and Task 4 diagrams are the main practical checkpoint, correctly showing independent parallel tasks with a single combining step is the key indicator of understanding task splitting.</w:t>
      </w:r>
    </w:p>
    <w:p>
      <w:pPr>
        <w:pStyle w:val="ListParagraph"/>
        <w:numPr>
          <w:ilvl w:val="0"/>
          <w:numId w:val="2"/>
        </w:numPr>
        <w:spacing w:after="100"/>
      </w:pPr>
      <w:r>
        <w:rPr>
          <w:rFonts w:ascii="Trebuchet MS" w:cs="Trebuchet MS" w:eastAsia="Trebuchet MS" w:hAnsi="Trebuchet MS"/>
          <w:sz w:val="21"/>
          <w:szCs w:val="21"/>
        </w:rPr>
        <w:t xml:space="preserve">Task 5 is the strongest checkpoint in the lesson, since it requires learners to apply the pure/impure distinction from Lesson 10 to a new context, parallel safety.</w:t>
      </w:r>
    </w:p>
    <w:p>
      <w:pPr>
        <w:pStyle w:val="ListParagraph"/>
        <w:numPr>
          <w:ilvl w:val="0"/>
          <w:numId w:val="2"/>
        </w:numPr>
        <w:spacing w:after="100"/>
      </w:pPr>
      <w:r>
        <w:rPr>
          <w:rFonts w:ascii="Trebuchet MS" w:cs="Trebuchet MS" w:eastAsia="Trebuchet MS" w:hAnsi="Trebuchet MS"/>
          <w:sz w:val="21"/>
          <w:szCs w:val="21"/>
        </w:rPr>
        <w:t xml:space="preserve">The assessment evidence paragraph is the main written checkpoint, checked against the four explicit success criteria given on the slide.</w:t>
      </w:r>
    </w:p>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Common Misconceptions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898"/>
        <w:gridCol w:w="5848"/>
      </w:tblGrid>
      <w:tr>
        <w:trPr>
          <w:tblHeader/>
        </w:trPr>
        <w:tc>
          <w:tcPr>
            <w:tcW w:type="dxa" w:w="389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Misconception</w:t>
            </w:r>
          </w:p>
        </w:tc>
        <w:tc>
          <w:tcPr>
            <w:tcW w:type="dxa" w:w="58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How to address it</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parallelisation simply means doing things faster, without understanding that tasks must be independent.</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Return to Task 5 directly, a task that depends on shared data (such as updating a shared score counter) cannot simply be run in parallel without causing conflicts, speed is the benefit, independence is the requirement.</w:t>
            </w:r>
          </w:p>
        </w:tc>
      </w:tr>
      <w:tr>
        <w:tc>
          <w:tcPr>
            <w:tcW w:type="dxa" w:w="389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any function can be safely parallelised.</w:t>
            </w:r>
          </w:p>
        </w:tc>
        <w:tc>
          <w:tcPr>
            <w:tcW w:type="dxa" w:w="584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Reinforce the direct link to Lesson 10, only pure functions, which do not depend on shared data and always give the same output for the same input, can run safely in parallel without extra precautions.</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parallel processing has no drawbacks.</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Use the factory analogy to surface the coordination cost, more workers need organising, and results still need to be combined at the end, which is itself an extra step.</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Homework</w:t>
      </w:r>
    </w:p>
    <w:p>
      <w:pPr>
        <w:spacing w:after="120"/>
      </w:pPr>
      <w:r>
        <w:rPr>
          <w:rFonts w:ascii="Trebuchet MS" w:cs="Trebuchet MS" w:eastAsia="Trebuchet MS" w:hAnsi="Trebuchet MS"/>
          <w:sz w:val="21"/>
          <w:szCs w:val="21"/>
        </w:rPr>
        <w:t xml:space="preserve">By tomorrow, find a real-world example of parallelisation (for example gaming, video rendering, or scientific simulations) and explain what tasks are split, how they run in parallel, and why this improves performance.</w:t>
      </w:r>
    </w:p>
    <w:p>
      <w:pPr>
        <w:spacing w:after="300"/>
      </w:pPr>
    </w:p>
    <w:p>
      <w:r>
        <w:br w:type="pag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1F6F6B" w:val="clear"/>
            <w:tcMar>
              <w:top w:type="dxa" w:w="160"/>
              <w:left w:type="dxa" w:w="200"/>
              <w:bottom w:type="dxa" w:w="160"/>
              <w:right w:type="dxa" w:w="200"/>
            </w:tcMar>
          </w:tcPr>
          <w:p>
            <w:pPr>
              <w:jc w:val="left"/>
            </w:pPr>
            <w:r>
              <w:rPr>
                <w:rFonts w:ascii="Trebuchet MS" w:cs="Trebuchet MS" w:eastAsia="Trebuchet MS" w:hAnsi="Trebuchet MS"/>
                <w:b/>
                <w:bCs/>
                <w:color w:val="FFFFFF"/>
                <w:sz w:val="24"/>
                <w:szCs w:val="24"/>
              </w:rPr>
              <w:t xml:space="preserve">STUDENT SECTION — CUT &amp; PASTE INTO ONENOTE</w:t>
            </w:r>
          </w:p>
        </w:tc>
      </w:tr>
    </w:tbl>
    <w:p>
      <w:pPr>
        <w:spacing w:after="120"/>
      </w:pPr>
    </w:p>
    <w:p>
      <w:pPr>
        <w:spacing w:after="200"/>
      </w:pPr>
      <w:r>
        <w:rPr>
          <w:rFonts w:ascii="Trebuchet MS" w:cs="Trebuchet MS" w:eastAsia="Trebuchet MS" w:hAnsi="Trebuchet MS"/>
          <w:b/>
          <w:bCs/>
          <w:color w:val="4B2E7E"/>
          <w:sz w:val="24"/>
          <w:szCs w:val="24"/>
        </w:rPr>
        <w:t xml:space="preserve">Unit 03 | Lesson 11: Parallelisation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ℹ️  How to use this page</w:t>
            </w:r>
          </w:p>
          <w:p>
            <w:pPr>
              <w:spacing w:after="120"/>
            </w:pPr>
            <w:r>
              <w:rPr>
                <w:rFonts w:ascii="Trebuchet MS" w:cs="Trebuchet MS" w:eastAsia="Trebuchet MS" w:hAnsi="Trebuchet MS"/>
                <w:sz w:val="21"/>
                <w:szCs w:val="21"/>
              </w:rPr>
              <w:t xml:space="preserve">This is your notes, classwork and revision resource in one place. Complete the tasks during the lesson as directed. Use the space under each box for your own answers. Return to the key terms and revision checklist when revising for assessments.</w:t>
            </w:r>
          </w:p>
        </w:tc>
      </w:tr>
    </w:tbl>
    <w:p>
      <w:pPr>
        <w:spacing w:after="200"/>
      </w:pPr>
    </w:p>
    <w:p>
      <w:pPr>
        <w:spacing w:after="120"/>
      </w:pPr>
      <w:r>
        <w:rPr>
          <w:rFonts w:ascii="Trebuchet MS" w:cs="Trebuchet MS" w:eastAsia="Trebuchet MS" w:hAnsi="Trebuchet MS"/>
          <w:b/>
          <w:bCs/>
          <w:sz w:val="21"/>
          <w:szCs w:val="21"/>
        </w:rPr>
        <w:t xml:space="preserve">What will I be able to do by the end of this lesson?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Define parallelisation in the context of computing systems.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how tasks can be split and processed at the same time.</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Describe the relationship between parallelisation and pure functions.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the benefits and limitations of parallel processing.</w:t>
      </w:r>
    </w:p>
    <w:p>
      <w:pPr>
        <w:spacing w:after="200"/>
      </w:pPr>
    </w:p>
    <w:p>
      <w:pPr>
        <w:spacing w:after="80"/>
      </w:pPr>
      <w:r>
        <w:rPr>
          <w:rFonts w:ascii="Trebuchet MS" w:cs="Trebuchet MS" w:eastAsia="Trebuchet MS" w:hAnsi="Trebuchet MS"/>
          <w:b/>
          <w:bCs/>
          <w:sz w:val="21"/>
          <w:szCs w:val="21"/>
        </w:rPr>
        <w:t xml:space="preserve">Recall Quiz</w:t>
      </w:r>
    </w:p>
    <w:p>
      <w:pPr>
        <w:spacing w:after="120"/>
      </w:pPr>
      <w:r>
        <w:rPr>
          <w:rFonts w:ascii="Trebuchet MS" w:cs="Trebuchet MS" w:eastAsia="Trebuchet MS" w:hAnsi="Trebuchet MS"/>
          <w:sz w:val="21"/>
          <w:szCs w:val="21"/>
        </w:rPr>
        <w:t xml:space="preserve">Visit: retrieval.toolsforteaching.co.uk</w:t>
      </w:r>
    </w:p>
    <w:p>
      <w:pPr>
        <w:spacing w:after="120"/>
      </w:pPr>
      <w:r>
        <w:rPr>
          <w:rFonts w:ascii="Trebuchet MS" w:cs="Trebuchet MS" w:eastAsia="Trebuchet MS" w:hAnsi="Trebuchet MS"/>
          <w:sz w:val="21"/>
          <w:szCs w:val="21"/>
        </w:rPr>
        <w:t xml:space="preserve">Code: 443ssl</w:t>
      </w:r>
    </w:p>
    <w:p>
      <w:pPr>
        <w:spacing w:after="200"/>
      </w:pPr>
    </w:p>
    <w:p>
      <w:pPr>
        <w:spacing w:after="100" w:before="160"/>
      </w:pPr>
      <w:r>
        <w:rPr>
          <w:rFonts w:ascii="Trebuchet MS" w:cs="Trebuchet MS" w:eastAsia="Trebuchet MS" w:hAnsi="Trebuchet MS"/>
          <w:b/>
          <w:bCs/>
          <w:sz w:val="21"/>
          <w:szCs w:val="21"/>
        </w:rPr>
        <w:t xml:space="preserve">Key Terms</w:t>
      </w:r>
    </w:p>
    <w:p>
      <w:pPr>
        <w:spacing w:after="120"/>
      </w:pPr>
      <w:r>
        <w:rPr>
          <w:rFonts w:ascii="Trebuchet MS" w:cs="Trebuchet MS" w:eastAsia="Trebuchet MS" w:hAnsi="Trebuchet MS"/>
          <w:sz w:val="21"/>
          <w:szCs w:val="21"/>
        </w:rPr>
        <w:t xml:space="preserve">Keep this table updated in the workbook as you go along.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200"/>
        <w:gridCol w:w="7546"/>
      </w:tblGrid>
      <w:tr>
        <w:trPr>
          <w:tblHeader/>
        </w:trPr>
        <w:tc>
          <w:tcPr>
            <w:tcW w:type="dxa" w:w="2200"/>
            <w:tcBorders>
              <w:top w:val="single" w:color="CCCCCC" w:sz="4"/>
              <w:left w:val="single" w:color="CCCCCC" w:sz="4"/>
              <w:bottom w:val="single" w:color="CCCCCC" w:sz="4"/>
              <w:right w:val="single" w:color="CCCCCC" w:sz="4"/>
            </w:tcBorders>
            <w:shd w:fill="1F6F6B"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546"/>
            <w:tcBorders>
              <w:top w:val="single" w:color="CCCCCC" w:sz="4"/>
              <w:left w:val="single" w:color="CCCCCC" w:sz="4"/>
              <w:bottom w:val="single" w:color="CCCCCC" w:sz="4"/>
              <w:right w:val="single" w:color="CCCCCC" w:sz="4"/>
            </w:tcBorders>
            <w:shd w:fill="1F6F6B"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2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Parallelisation</w:t>
            </w:r>
          </w:p>
        </w:tc>
        <w:tc>
          <w:tcPr>
            <w:tcW w:type="dxa" w:w="75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2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Task splitting</w:t>
            </w:r>
          </w:p>
        </w:tc>
        <w:tc>
          <w:tcPr>
            <w:tcW w:type="dxa" w:w="75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2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Sequential processing</w:t>
            </w:r>
          </w:p>
        </w:tc>
        <w:tc>
          <w:tcPr>
            <w:tcW w:type="dxa" w:w="75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2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Pure function</w:t>
            </w:r>
          </w:p>
        </w:tc>
        <w:tc>
          <w:tcPr>
            <w:tcW w:type="dxa" w:w="75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2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Dependency</w:t>
            </w:r>
          </w:p>
        </w:tc>
        <w:tc>
          <w:tcPr>
            <w:tcW w:type="dxa" w:w="75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2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Side effect</w:t>
            </w:r>
          </w:p>
        </w:tc>
        <w:tc>
          <w:tcPr>
            <w:tcW w:type="dxa" w:w="75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bl>
    <w:p>
      <w:pPr>
        <w:spacing w:after="24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Definition — Parallelisation</w:t>
            </w:r>
          </w:p>
          <w:p>
            <w:pPr>
              <w:spacing w:after="120"/>
            </w:pPr>
            <w:r>
              <w:rPr>
                <w:rFonts w:ascii="Trebuchet MS" w:cs="Trebuchet MS" w:eastAsia="Trebuchet MS" w:hAnsi="Trebuchet MS"/>
                <w:sz w:val="21"/>
                <w:szCs w:val="21"/>
              </w:rPr>
              <w:t xml:space="preserve">Parallelisation is the process of splitting a large task into smaller independent tasks that can be executed at the same time.</w:t>
            </w:r>
          </w:p>
          <w:p>
            <w:pPr>
              <w:spacing w:after="120"/>
            </w:pPr>
            <w:r>
              <w:rPr>
                <w:rFonts w:ascii="Trebuchet MS" w:cs="Trebuchet MS" w:eastAsia="Trebuchet MS" w:hAnsi="Trebuchet MS"/>
                <w:sz w:val="21"/>
                <w:szCs w:val="21"/>
              </w:rPr>
              <w:t xml:space="preserve">Instead of completing one step fully before starting the next (sequential processing), a system can use multiple processors, cores, or threads to work simultaneously.</w:t>
            </w:r>
          </w:p>
        </w:tc>
      </w:tr>
    </w:tbl>
    <w:p>
      <w:pPr>
        <w:spacing w:after="200"/>
      </w:pPr>
    </w:p>
    <w:p>
      <w:pPr>
        <w:spacing w:after="120"/>
      </w:pPr>
      <w:r>
        <w:rPr>
          <w:rFonts w:ascii="Trebuchet MS" w:cs="Trebuchet MS" w:eastAsia="Trebuchet MS" w:hAnsi="Trebuchet MS"/>
          <w:sz w:val="21"/>
          <w:szCs w:val="21"/>
        </w:rPr>
        <w:t xml:space="preserve">Sequential: one task → then the next → then the next. Parallel: multiple tasks → running at the same time.</w:t>
      </w:r>
    </w:p>
    <w:p>
      <w:pPr>
        <w:spacing w:after="120"/>
      </w:pPr>
      <w:r>
        <w:rPr>
          <w:rFonts w:ascii="Trebuchet MS" w:cs="Trebuchet MS" w:eastAsia="Trebuchet MS" w:hAnsi="Trebuchet MS"/>
          <w:sz w:val="21"/>
          <w:szCs w:val="21"/>
        </w:rPr>
        <w:t xml:space="preserve">Parallelisation is commonly used in: multi-core CPUs, distributed systems, graphics processing (GPUs), cloud computing.</w:t>
      </w:r>
    </w:p>
    <w:p>
      <w:pPr>
        <w:spacing w:after="200"/>
      </w:pPr>
    </w:p>
    <w:p>
      <w:pPr>
        <w:spacing w:after="100" w:before="160"/>
      </w:pPr>
      <w:r>
        <w:rPr>
          <w:rFonts w:ascii="Trebuchet MS" w:cs="Trebuchet MS" w:eastAsia="Trebuchet MS" w:hAnsi="Trebuchet MS"/>
          <w:b/>
          <w:bCs/>
          <w:sz w:val="21"/>
          <w:szCs w:val="21"/>
        </w:rPr>
        <w:t xml:space="preserve">The Factory Analogy</w:t>
      </w:r>
    </w:p>
    <w:p>
      <w:pPr>
        <w:spacing w:after="120"/>
      </w:pPr>
      <w:r>
        <w:rPr>
          <w:rFonts w:ascii="Trebuchet MS" w:cs="Trebuchet MS" w:eastAsia="Trebuchet MS" w:hAnsi="Trebuchet MS"/>
          <w:sz w:val="21"/>
          <w:szCs w:val="21"/>
        </w:rPr>
        <w:t xml:space="preserve">Scenario A — Sequential Factory: one worker assembling a product, attach base, add components, test product, package product. All steps done by one person, one after another.</w:t>
      </w:r>
    </w:p>
    <w:p>
      <w:pPr>
        <w:spacing w:after="120"/>
      </w:pPr>
      <w:r>
        <w:rPr>
          <w:rFonts w:ascii="Trebuchet MS" w:cs="Trebuchet MS" w:eastAsia="Trebuchet MS" w:hAnsi="Trebuchet MS"/>
          <w:sz w:val="21"/>
          <w:szCs w:val="21"/>
        </w:rPr>
        <w:t xml:space="preserve">Scenario B — Parallel Factory: the same factory has four workers, each with a specific role, Worker 1 attaches the base, Worker 2 adds components, Worker 3 tests the product, Worker 4 packages the product. All steps happen at the same time on different products.</w:t>
      </w:r>
    </w:p>
    <w:p>
      <w:pPr>
        <w:spacing w:after="200"/>
      </w:pPr>
    </w:p>
    <w:p>
      <w:pPr>
        <w:spacing w:after="100" w:before="160"/>
      </w:pPr>
      <w:r>
        <w:rPr>
          <w:rFonts w:ascii="Trebuchet MS" w:cs="Trebuchet MS" w:eastAsia="Trebuchet MS" w:hAnsi="Trebuchet MS"/>
          <w:b/>
          <w:bCs/>
          <w:sz w:val="21"/>
          <w:szCs w:val="21"/>
        </w:rPr>
        <w:t xml:space="preserve">Task 1 — Written Comparison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10 minutes</w:t>
            </w:r>
          </w:p>
          <w:p>
            <w:pPr>
              <w:spacing w:after="120"/>
            </w:pPr>
            <w:r>
              <w:rPr>
                <w:rFonts w:ascii="Trebuchet MS" w:cs="Trebuchet MS" w:eastAsia="Trebuchet MS" w:hAnsi="Trebuchet MS"/>
                <w:sz w:val="21"/>
                <w:szCs w:val="21"/>
              </w:rPr>
              <w:t xml:space="preserve">Complete the table comparing the sequential and parallel factory.</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1800"/>
        <w:gridCol w:w="3973"/>
        <w:gridCol w:w="3973"/>
      </w:tblGrid>
      <w:tr>
        <w:trPr>
          <w:tblHeader/>
        </w:trPr>
        <w:tc>
          <w:tcPr>
            <w:tcW w:type="dxa" w:w="18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Aspect</w:t>
            </w:r>
          </w:p>
        </w:tc>
        <w:tc>
          <w:tcPr>
            <w:tcW w:type="dxa" w:w="3973"/>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Sequential Factory</w:t>
            </w:r>
          </w:p>
        </w:tc>
        <w:tc>
          <w:tcPr>
            <w:tcW w:type="dxa" w:w="3973"/>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Parallel Factory</w:t>
            </w:r>
          </w:p>
        </w:tc>
      </w:tr>
      <w:tr>
        <w:tc>
          <w:tcPr>
            <w:tcW w:type="dxa" w:w="18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Number of workers</w:t>
            </w:r>
          </w:p>
        </w:tc>
        <w:tc>
          <w:tcPr>
            <w:tcW w:type="dxa" w:w="39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9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18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Speed of production</w:t>
            </w:r>
          </w:p>
        </w:tc>
        <w:tc>
          <w:tcPr>
            <w:tcW w:type="dxa" w:w="39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9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18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Waiting time</w:t>
            </w:r>
          </w:p>
        </w:tc>
        <w:tc>
          <w:tcPr>
            <w:tcW w:type="dxa" w:w="39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9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18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Efficiency</w:t>
            </w:r>
          </w:p>
        </w:tc>
        <w:tc>
          <w:tcPr>
            <w:tcW w:type="dxa" w:w="39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9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p>
      <w:pPr>
        <w:spacing w:after="100" w:before="160"/>
      </w:pPr>
      <w:r>
        <w:rPr>
          <w:rFonts w:ascii="Trebuchet MS" w:cs="Trebuchet MS" w:eastAsia="Trebuchet MS" w:hAnsi="Trebuchet MS"/>
          <w:b/>
          <w:bCs/>
          <w:sz w:val="21"/>
          <w:szCs w:val="21"/>
        </w:rPr>
        <w:t xml:space="preserve">Task 2 — Exam-Style Question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10 minutes</w:t>
            </w:r>
          </w:p>
          <w:p>
            <w:pPr>
              <w:spacing w:after="120"/>
            </w:pPr>
            <w:r>
              <w:rPr>
                <w:rFonts w:ascii="Trebuchet MS" w:cs="Trebuchet MS" w:eastAsia="Trebuchet MS" w:hAnsi="Trebuchet MS"/>
                <w:sz w:val="21"/>
                <w:szCs w:val="21"/>
              </w:rPr>
              <w:t xml:space="preserve">Using the factory analogy, explain how parallelisation improves performance. Write 3 or 4 sentences.</w:t>
            </w:r>
          </w:p>
        </w:tc>
      </w:tr>
    </w:tbl>
    <w:p>
      <w:pPr>
        <w:spacing w:after="120"/>
      </w:pPr>
      <w:r>
        <w:rPr>
          <w:rFonts w:ascii="Trebuchet MS" w:cs="Trebuchet MS" w:eastAsia="Trebuchet MS" w:hAnsi="Trebuchet MS"/>
          <w:sz w:val="21"/>
          <w:szCs w:val="21"/>
        </w:rPr>
        <w:t xml:space="preserve">My answer:</w:t>
      </w:r>
    </w:p>
    <w:p>
      <w:pPr>
        <w:spacing w:after="22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Splitting</w:t>
            </w:r>
          </w:p>
          <w:p>
            <w:pPr>
              <w:spacing w:after="120"/>
            </w:pPr>
            <w:r>
              <w:rPr>
                <w:rFonts w:ascii="Trebuchet MS" w:cs="Trebuchet MS" w:eastAsia="Trebuchet MS" w:hAnsi="Trebuchet MS"/>
                <w:sz w:val="21"/>
                <w:szCs w:val="21"/>
              </w:rPr>
              <w:t xml:space="preserve">Task splitting is the process of breaking a problem into smaller sub-tasks that can be completed independently.</w:t>
            </w:r>
          </w:p>
          <w:p>
            <w:pPr>
              <w:spacing w:after="120"/>
            </w:pPr>
            <w:r>
              <w:rPr>
                <w:rFonts w:ascii="Trebuchet MS" w:cs="Trebuchet MS" w:eastAsia="Trebuchet MS" w:hAnsi="Trebuchet MS"/>
                <w:sz w:val="21"/>
                <w:szCs w:val="21"/>
              </w:rPr>
              <w:t xml:space="preserve">Example — Image Processing. Original task: apply a filter to a large image. Split into: process top-left quadrant, process top-right quadrant, process bottom-left quadrant, process bottom-right quadrant.</w:t>
            </w:r>
          </w:p>
          <w:p>
            <w:pPr>
              <w:spacing w:after="120"/>
            </w:pPr>
            <w:r>
              <w:rPr>
                <w:rFonts w:ascii="Trebuchet MS" w:cs="Trebuchet MS" w:eastAsia="Trebuchet MS" w:hAnsi="Trebuchet MS"/>
                <w:sz w:val="21"/>
                <w:szCs w:val="21"/>
              </w:rPr>
              <w:t xml:space="preserve">Each section can be processed at the same time, then combined.</w:t>
            </w:r>
          </w:p>
        </w:tc>
      </w:tr>
    </w:tbl>
    <w:p>
      <w:pPr>
        <w:spacing w:after="200"/>
      </w:pPr>
    </w:p>
    <w:p>
      <w:pPr>
        <w:spacing w:after="100" w:before="160"/>
      </w:pPr>
      <w:r>
        <w:rPr>
          <w:rFonts w:ascii="Trebuchet MS" w:cs="Trebuchet MS" w:eastAsia="Trebuchet MS" w:hAnsi="Trebuchet MS"/>
          <w:b/>
          <w:bCs/>
          <w:sz w:val="21"/>
          <w:szCs w:val="21"/>
        </w:rPr>
        <w:t xml:space="preserve">Task 3 — Label the Diagram</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10 minutes</w:t>
            </w:r>
          </w:p>
          <w:p>
            <w:pPr>
              <w:spacing w:after="120"/>
            </w:pPr>
            <w:r>
              <w:rPr>
                <w:rFonts w:ascii="Trebuchet MS" w:cs="Trebuchet MS" w:eastAsia="Trebuchet MS" w:hAnsi="Trebuchet MS"/>
                <w:sz w:val="21"/>
                <w:szCs w:val="21"/>
              </w:rPr>
              <w:t xml:space="preserve">Label the parallelisation diagram below, showing the original task, the split sub-tasks, and the combined result.</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1E1E1E" w:val="clear"/>
            <w:tcMar>
              <w:top w:type="dxa" w:w="100"/>
              <w:left w:type="dxa" w:w="150"/>
              <w:bottom w:type="dxa" w:w="100"/>
              <w:right w:type="dxa" w:w="150"/>
            </w:tcMar>
          </w:tcPr>
          <w:p>
            <w:pPr>
              <w:spacing w:after="20"/>
            </w:pPr>
            <w:r>
              <w:rPr>
                <w:rFonts w:ascii="Courier New" w:cs="Courier New" w:eastAsia="Courier New" w:hAnsi="Courier New"/>
                <w:color w:val="D4D4D4"/>
                <w:sz w:val="18"/>
                <w:szCs w:val="18"/>
              </w:rPr>
              <w:t xml:space="preserve">[ ORIGINAL TASK ]</w:t>
            </w:r>
          </w:p>
          <w:p>
            <w:pPr>
              <w:spacing w:after="20"/>
            </w:pPr>
            <w:r>
              <w:rPr>
                <w:rFonts w:ascii="Courier New" w:cs="Courier New" w:eastAsia="Courier New" w:hAnsi="Courier New"/>
                <w:color w:val="D4D4D4"/>
                <w:sz w:val="18"/>
                <w:szCs w:val="18"/>
              </w:rPr>
              <w:t xml:space="preserve">        |</w:t>
            </w:r>
          </w:p>
          <w:p>
            <w:pPr>
              <w:spacing w:after="20"/>
            </w:pPr>
            <w:r>
              <w:rPr>
                <w:rFonts w:ascii="Courier New" w:cs="Courier New" w:eastAsia="Courier New" w:hAnsi="Courier New"/>
                <w:color w:val="D4D4D4"/>
                <w:sz w:val="18"/>
                <w:szCs w:val="18"/>
              </w:rPr>
              <w:t xml:space="preserve">  splits into</w:t>
            </w:r>
          </w:p>
          <w:p>
            <w:pPr>
              <w:spacing w:after="20"/>
            </w:pPr>
            <w:r>
              <w:rPr>
                <w:rFonts w:ascii="Courier New" w:cs="Courier New" w:eastAsia="Courier New" w:hAnsi="Courier New"/>
                <w:color w:val="D4D4D4"/>
                <w:sz w:val="18"/>
                <w:szCs w:val="18"/>
              </w:rPr>
              <w:t xml:space="preserve">        |</w:t>
            </w:r>
          </w:p>
          <w:p>
            <w:pPr>
              <w:spacing w:after="20"/>
            </w:pPr>
            <w:r>
              <w:rPr>
                <w:rFonts w:ascii="Courier New" w:cs="Courier New" w:eastAsia="Courier New" w:hAnsi="Courier New"/>
                <w:color w:val="D4D4D4"/>
                <w:sz w:val="18"/>
                <w:szCs w:val="18"/>
              </w:rPr>
              <w:t xml:space="preserve">[ SUB-TASK 1 ]   [ SUB-TASK 2 ]   [ SUB-TASK 3 ]   [ SUB-TASK 4 ]</w:t>
            </w:r>
          </w:p>
          <w:p>
            <w:pPr>
              <w:spacing w:after="20"/>
            </w:pPr>
            <w:r>
              <w:rPr>
                <w:rFonts w:ascii="Courier New" w:cs="Courier New" w:eastAsia="Courier New" w:hAnsi="Courier New"/>
                <w:color w:val="D4D4D4"/>
                <w:sz w:val="18"/>
                <w:szCs w:val="18"/>
              </w:rPr>
              <w:t xml:space="preserve">  (running at the same time)</w:t>
            </w:r>
          </w:p>
          <w:p>
            <w:pPr>
              <w:spacing w:after="20"/>
            </w:pPr>
            <w:r>
              <w:rPr>
                <w:rFonts w:ascii="Courier New" w:cs="Courier New" w:eastAsia="Courier New" w:hAnsi="Courier New"/>
                <w:color w:val="D4D4D4"/>
                <w:sz w:val="18"/>
                <w:szCs w:val="18"/>
              </w:rPr>
              <w:t xml:space="preserve">        |</w:t>
            </w:r>
          </w:p>
          <w:p>
            <w:pPr>
              <w:spacing w:after="20"/>
            </w:pPr>
            <w:r>
              <w:rPr>
                <w:rFonts w:ascii="Courier New" w:cs="Courier New" w:eastAsia="Courier New" w:hAnsi="Courier New"/>
                <w:color w:val="D4D4D4"/>
                <w:sz w:val="18"/>
                <w:szCs w:val="18"/>
              </w:rPr>
              <w:t xml:space="preserve">  combine results</w:t>
            </w:r>
          </w:p>
          <w:p>
            <w:pPr>
              <w:spacing w:after="20"/>
            </w:pPr>
            <w:r>
              <w:rPr>
                <w:rFonts w:ascii="Courier New" w:cs="Courier New" w:eastAsia="Courier New" w:hAnsi="Courier New"/>
                <w:color w:val="D4D4D4"/>
                <w:sz w:val="18"/>
                <w:szCs w:val="18"/>
              </w:rPr>
              <w:t xml:space="preserve">        |</w:t>
            </w:r>
          </w:p>
          <w:p>
            <w:pPr>
              <w:spacing w:after="20"/>
            </w:pPr>
            <w:r>
              <w:rPr>
                <w:rFonts w:ascii="Courier New" w:cs="Courier New" w:eastAsia="Courier New" w:hAnsi="Courier New"/>
                <w:color w:val="D4D4D4"/>
                <w:sz w:val="18"/>
                <w:szCs w:val="18"/>
              </w:rPr>
              <w:t xml:space="preserve">[ FINAL RESULT ]</w:t>
            </w:r>
          </w:p>
        </w:tc>
      </w:tr>
    </w:tbl>
    <w:p>
      <w:pPr>
        <w:spacing w:after="220"/>
      </w:pPr>
    </w:p>
    <w:p>
      <w:pPr>
        <w:spacing w:after="100" w:before="160"/>
      </w:pPr>
      <w:r>
        <w:rPr>
          <w:rFonts w:ascii="Trebuchet MS" w:cs="Trebuchet MS" w:eastAsia="Trebuchet MS" w:hAnsi="Trebuchet MS"/>
          <w:b/>
          <w:bCs/>
          <w:sz w:val="21"/>
          <w:szCs w:val="21"/>
        </w:rPr>
        <w:t xml:space="preserve">Task 4 — Create Your Own Diagram</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10 minutes</w:t>
            </w:r>
          </w:p>
          <w:p>
            <w:pPr>
              <w:spacing w:after="120"/>
            </w:pPr>
            <w:r>
              <w:rPr>
                <w:rFonts w:ascii="Trebuchet MS" w:cs="Trebuchet MS" w:eastAsia="Trebuchet MS" w:hAnsi="Trebuchet MS"/>
                <w:sz w:val="21"/>
                <w:szCs w:val="21"/>
              </w:rPr>
              <w:t xml:space="preserve">Draw a simple diagram to show how the following task could be parallelised: marking 100 multiple-choice tests.</w:t>
            </w:r>
          </w:p>
          <w:p>
            <w:pPr>
              <w:spacing w:after="120"/>
            </w:pPr>
            <w:r>
              <w:rPr>
                <w:rFonts w:ascii="Trebuchet MS" w:cs="Trebuchet MS" w:eastAsia="Trebuchet MS" w:hAnsi="Trebuchet MS"/>
                <w:sz w:val="21"/>
                <w:szCs w:val="21"/>
              </w:rPr>
              <w:t xml:space="preserve">Include: at least three parallel tasks, a final step where results are combined.</w:t>
            </w:r>
          </w:p>
          <w:p>
            <w:pPr>
              <w:spacing w:after="120"/>
            </w:pPr>
            <w:r>
              <w:rPr>
                <w:rFonts w:ascii="Trebuchet MS" w:cs="Trebuchet MS" w:eastAsia="Trebuchet MS" w:hAnsi="Trebuchet MS"/>
                <w:sz w:val="21"/>
                <w:szCs w:val="21"/>
              </w:rPr>
              <w:t xml:space="preserve">You could use Lucid.app, draw.io or PowerPoint for this.</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  Evidence note</w:t>
            </w:r>
          </w:p>
          <w:p>
            <w:pPr>
              <w:spacing w:after="120"/>
            </w:pPr>
            <w:r>
              <w:rPr>
                <w:rFonts w:ascii="Trebuchet MS" w:cs="Trebuchet MS" w:eastAsia="Trebuchet MS" w:hAnsi="Trebuchet MS"/>
                <w:sz w:val="21"/>
                <w:szCs w:val="21"/>
              </w:rPr>
              <w:t xml:space="preserve">Paste a screenshot or link of your completed diagram into your OneNote workbook here, labelled Unit 03 Lesson 11.</w:t>
            </w:r>
          </w:p>
        </w:tc>
      </w:tr>
    </w:tbl>
    <w:p>
      <w:pPr>
        <w:spacing w:after="22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  Parallelisation and Pure Functions</w:t>
            </w:r>
          </w:p>
          <w:p>
            <w:pPr>
              <w:spacing w:after="120"/>
            </w:pPr>
            <w:r>
              <w:rPr>
                <w:rFonts w:ascii="Trebuchet MS" w:cs="Trebuchet MS" w:eastAsia="Trebuchet MS" w:hAnsi="Trebuchet MS"/>
                <w:sz w:val="21"/>
                <w:szCs w:val="21"/>
              </w:rPr>
              <w:t xml:space="preserve">Parallelisation works best when tasks do not depend on shared data, do not change external variables, and always give the same output for the same input. These characteristics describe a pure function.</w:t>
            </w:r>
          </w:p>
          <w:p>
            <w:pPr>
              <w:spacing w:after="120"/>
            </w:pPr>
            <w:r>
              <w:rPr>
                <w:rFonts w:ascii="Trebuchet MS" w:cs="Trebuchet MS" w:eastAsia="Trebuchet MS" w:hAnsi="Trebuchet MS"/>
                <w:sz w:val="21"/>
                <w:szCs w:val="21"/>
              </w:rPr>
              <w:t xml:space="preserve">Pure functions have no side effects, do not rely on external state, and can run safely in parallel without causing errors.</w:t>
            </w:r>
          </w:p>
          <w:p>
            <w:pPr>
              <w:spacing w:after="120"/>
            </w:pPr>
            <w:r>
              <w:rPr>
                <w:rFonts w:ascii="Trebuchet MS" w:cs="Trebuchet MS" w:eastAsia="Trebuchet MS" w:hAnsi="Trebuchet MS"/>
                <w:sz w:val="21"/>
                <w:szCs w:val="21"/>
              </w:rPr>
              <w:t xml:space="preserve">Impure functions use shared variables, read or write files, and depend on user input or timing. These can cause conflicts when run in parallel.</w:t>
            </w:r>
          </w:p>
        </w:tc>
      </w:tr>
    </w:tbl>
    <w:p>
      <w:pPr>
        <w:spacing w:after="240"/>
      </w:pPr>
    </w:p>
    <w:p>
      <w:pPr>
        <w:spacing w:after="100" w:before="160"/>
      </w:pPr>
      <w:r>
        <w:rPr>
          <w:rFonts w:ascii="Trebuchet MS" w:cs="Trebuchet MS" w:eastAsia="Trebuchet MS" w:hAnsi="Trebuchet MS"/>
          <w:b/>
          <w:bCs/>
          <w:sz w:val="21"/>
          <w:szCs w:val="21"/>
        </w:rPr>
        <w:t xml:space="preserve">Task 5 — Identify Suitability for Parallelisation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10 minutes</w:t>
            </w:r>
          </w:p>
          <w:p>
            <w:pPr>
              <w:spacing w:after="120"/>
            </w:pPr>
            <w:r>
              <w:rPr>
                <w:rFonts w:ascii="Trebuchet MS" w:cs="Trebuchet MS" w:eastAsia="Trebuchet MS" w:hAnsi="Trebuchet MS"/>
                <w:sz w:val="21"/>
                <w:szCs w:val="21"/>
              </w:rPr>
              <w:t xml:space="preserve">Tick whether each task is pure and safe to parallelise, and explain why.</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600"/>
        <w:gridCol w:w="1100"/>
        <w:gridCol w:w="1600"/>
        <w:gridCol w:w="4446"/>
      </w:tblGrid>
      <w:tr>
        <w:trPr>
          <w:tblHeader/>
        </w:trPr>
        <w:tc>
          <w:tcPr>
            <w:tcW w:type="dxa" w:w="26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Task</w:t>
            </w:r>
          </w:p>
        </w:tc>
        <w:tc>
          <w:tcPr>
            <w:tcW w:type="dxa" w:w="11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Pure?</w:t>
            </w:r>
          </w:p>
        </w:tc>
        <w:tc>
          <w:tcPr>
            <w:tcW w:type="dxa" w:w="16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Safe to parallelise?</w:t>
            </w:r>
          </w:p>
        </w:tc>
        <w:tc>
          <w:tcPr>
            <w:tcW w:type="dxa" w:w="44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Why?</w:t>
            </w:r>
          </w:p>
        </w:tc>
      </w:tr>
      <w:tr>
        <w:tc>
          <w:tcPr>
            <w:tcW w:type="dxa" w:w="26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Calculating VAT from a price</w:t>
            </w:r>
          </w:p>
        </w:tc>
        <w:tc>
          <w:tcPr>
            <w:tcW w:type="dxa" w:w="11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16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44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6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Writing to the same log file</w:t>
            </w:r>
          </w:p>
        </w:tc>
        <w:tc>
          <w:tcPr>
            <w:tcW w:type="dxa" w:w="11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16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44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6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Converting temperatures</w:t>
            </w:r>
          </w:p>
        </w:tc>
        <w:tc>
          <w:tcPr>
            <w:tcW w:type="dxa" w:w="11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16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44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6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Updating a shared score counter</w:t>
            </w:r>
          </w:p>
        </w:tc>
        <w:tc>
          <w:tcPr>
            <w:tcW w:type="dxa" w:w="11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16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44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p>
      <w:pPr>
        <w:spacing w:after="100" w:before="160"/>
      </w:pPr>
      <w:r>
        <w:rPr>
          <w:rFonts w:ascii="Trebuchet MS" w:cs="Trebuchet MS" w:eastAsia="Trebuchet MS" w:hAnsi="Trebuchet MS"/>
          <w:b/>
          <w:bCs/>
          <w:sz w:val="21"/>
          <w:szCs w:val="21"/>
        </w:rPr>
        <w:t xml:space="preserve">Assessment Evidence — Descriptive Paragraph</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10 minutes</w:t>
            </w:r>
          </w:p>
          <w:p>
            <w:pPr>
              <w:spacing w:after="120"/>
            </w:pPr>
            <w:r>
              <w:rPr>
                <w:rFonts w:ascii="Trebuchet MS" w:cs="Trebuchet MS" w:eastAsia="Trebuchet MS" w:hAnsi="Trebuchet MS"/>
                <w:sz w:val="21"/>
                <w:szCs w:val="21"/>
              </w:rPr>
              <w:t xml:space="preserve">Write a descriptive paragraph answering: explain what parallelisation is, how task splitting works, and why pure functions are well-suited to parallel processing.</w:t>
            </w:r>
          </w:p>
          <w:p>
            <w:pPr>
              <w:spacing w:after="120"/>
            </w:pPr>
            <w:r>
              <w:rPr>
                <w:rFonts w:ascii="Trebuchet MS" w:cs="Trebuchet MS" w:eastAsia="Trebuchet MS" w:hAnsi="Trebuchet MS"/>
                <w:sz w:val="21"/>
                <w:szCs w:val="21"/>
              </w:rPr>
              <w:t xml:space="preserve">Success criteria:</w:t>
            </w:r>
          </w:p>
          <w:p>
            <w:pPr>
              <w:pStyle w:val="ListParagraph"/>
              <w:numPr>
                <w:ilvl w:val="0"/>
                <w:numId w:val="2"/>
              </w:numPr>
              <w:spacing w:after="100"/>
            </w:pPr>
            <w:r>
              <w:rPr>
                <w:rFonts w:ascii="Trebuchet MS" w:cs="Trebuchet MS" w:eastAsia="Trebuchet MS" w:hAnsi="Trebuchet MS"/>
                <w:sz w:val="21"/>
                <w:szCs w:val="21"/>
              </w:rPr>
              <w:t xml:space="preserve">Correct definition of parallelisation.</w:t>
            </w:r>
          </w:p>
          <w:p>
            <w:pPr>
              <w:pStyle w:val="ListParagraph"/>
              <w:numPr>
                <w:ilvl w:val="0"/>
                <w:numId w:val="2"/>
              </w:numPr>
              <w:spacing w:after="100"/>
            </w:pPr>
            <w:r>
              <w:rPr>
                <w:rFonts w:ascii="Trebuchet MS" w:cs="Trebuchet MS" w:eastAsia="Trebuchet MS" w:hAnsi="Trebuchet MS"/>
                <w:sz w:val="21"/>
                <w:szCs w:val="21"/>
              </w:rPr>
              <w:t xml:space="preserve">Reference to task splitting.</w:t>
            </w:r>
          </w:p>
          <w:p>
            <w:pPr>
              <w:pStyle w:val="ListParagraph"/>
              <w:numPr>
                <w:ilvl w:val="0"/>
                <w:numId w:val="2"/>
              </w:numPr>
              <w:spacing w:after="100"/>
            </w:pPr>
            <w:r>
              <w:rPr>
                <w:rFonts w:ascii="Trebuchet MS" w:cs="Trebuchet MS" w:eastAsia="Trebuchet MS" w:hAnsi="Trebuchet MS"/>
                <w:sz w:val="21"/>
                <w:szCs w:val="21"/>
              </w:rPr>
              <w:t xml:space="preserve">Clear link to pure functions.</w:t>
            </w:r>
          </w:p>
          <w:p>
            <w:pPr>
              <w:pStyle w:val="ListParagraph"/>
              <w:numPr>
                <w:ilvl w:val="0"/>
                <w:numId w:val="2"/>
              </w:numPr>
              <w:spacing w:after="100"/>
            </w:pPr>
            <w:r>
              <w:rPr>
                <w:rFonts w:ascii="Trebuchet MS" w:cs="Trebuchet MS" w:eastAsia="Trebuchet MS" w:hAnsi="Trebuchet MS"/>
                <w:sz w:val="21"/>
                <w:szCs w:val="21"/>
              </w:rPr>
              <w:t xml:space="preserve">Accurate technical vocabulary.</w:t>
            </w:r>
          </w:p>
          <w:p>
            <w:pPr>
              <w:spacing w:after="120"/>
            </w:pPr>
            <w:r>
              <w:rPr>
                <w:rFonts w:ascii="Trebuchet MS" w:cs="Trebuchet MS" w:eastAsia="Trebuchet MS" w:hAnsi="Trebuchet MS"/>
                <w:sz w:val="21"/>
                <w:szCs w:val="21"/>
              </w:rPr>
              <w:t xml:space="preserve">8–10 sentences recommended.</w:t>
            </w:r>
          </w:p>
        </w:tc>
      </w:tr>
    </w:tbl>
    <w:p>
      <w:pPr>
        <w:spacing w:after="120"/>
      </w:pPr>
      <w:r>
        <w:rPr>
          <w:rFonts w:ascii="Trebuchet MS" w:cs="Trebuchet MS" w:eastAsia="Trebuchet MS" w:hAnsi="Trebuchet MS"/>
          <w:sz w:val="21"/>
          <w:szCs w:val="21"/>
        </w:rPr>
        <w:t xml:space="preserve">My paragraph:</w:t>
      </w:r>
    </w:p>
    <w:p>
      <w:pPr>
        <w:spacing w:after="320"/>
      </w:pPr>
    </w:p>
    <w:p>
      <w:pPr>
        <w:spacing w:after="100" w:before="160"/>
      </w:pPr>
      <w:r>
        <w:rPr>
          <w:rFonts w:ascii="Trebuchet MS" w:cs="Trebuchet MS" w:eastAsia="Trebuchet MS" w:hAnsi="Trebuchet MS"/>
          <w:b/>
          <w:bCs/>
          <w:sz w:val="21"/>
          <w:szCs w:val="21"/>
        </w:rPr>
        <w:t xml:space="preserve">Homework</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By tomorrow</w:t>
            </w:r>
          </w:p>
          <w:p>
            <w:pPr>
              <w:spacing w:after="120"/>
            </w:pPr>
            <w:r>
              <w:rPr>
                <w:rFonts w:ascii="Trebuchet MS" w:cs="Trebuchet MS" w:eastAsia="Trebuchet MS" w:hAnsi="Trebuchet MS"/>
                <w:sz w:val="21"/>
                <w:szCs w:val="21"/>
              </w:rPr>
              <w:t xml:space="preserve">Find a real-world example of parallelisation (e.g. gaming, video rendering, scientific simulations) and explain:</w:t>
            </w:r>
          </w:p>
          <w:p>
            <w:pPr>
              <w:pStyle w:val="ListParagraph"/>
              <w:numPr>
                <w:ilvl w:val="0"/>
                <w:numId w:val="2"/>
              </w:numPr>
              <w:spacing w:after="100"/>
            </w:pPr>
            <w:r>
              <w:rPr>
                <w:rFonts w:ascii="Trebuchet MS" w:cs="Trebuchet MS" w:eastAsia="Trebuchet MS" w:hAnsi="Trebuchet MS"/>
                <w:sz w:val="21"/>
                <w:szCs w:val="21"/>
              </w:rPr>
              <w:t xml:space="preserve">What tasks are split.</w:t>
            </w:r>
          </w:p>
          <w:p>
            <w:pPr>
              <w:pStyle w:val="ListParagraph"/>
              <w:numPr>
                <w:ilvl w:val="0"/>
                <w:numId w:val="2"/>
              </w:numPr>
              <w:spacing w:after="100"/>
            </w:pPr>
            <w:r>
              <w:rPr>
                <w:rFonts w:ascii="Trebuchet MS" w:cs="Trebuchet MS" w:eastAsia="Trebuchet MS" w:hAnsi="Trebuchet MS"/>
                <w:sz w:val="21"/>
                <w:szCs w:val="21"/>
              </w:rPr>
              <w:t xml:space="preserve">How they run in parallel.</w:t>
            </w:r>
          </w:p>
          <w:p>
            <w:pPr>
              <w:pStyle w:val="ListParagraph"/>
              <w:numPr>
                <w:ilvl w:val="0"/>
                <w:numId w:val="2"/>
              </w:numPr>
              <w:spacing w:after="100"/>
            </w:pPr>
            <w:r>
              <w:rPr>
                <w:rFonts w:ascii="Trebuchet MS" w:cs="Trebuchet MS" w:eastAsia="Trebuchet MS" w:hAnsi="Trebuchet MS"/>
                <w:sz w:val="21"/>
                <w:szCs w:val="21"/>
              </w:rPr>
              <w:t xml:space="preserve">Why this improves performance.</w:t>
            </w:r>
          </w:p>
        </w:tc>
      </w:tr>
    </w:tbl>
    <w:p>
      <w:pPr>
        <w:spacing w:after="120"/>
      </w:pPr>
      <w:r>
        <w:rPr>
          <w:rFonts w:ascii="Trebuchet MS" w:cs="Trebuchet MS" w:eastAsia="Trebuchet MS" w:hAnsi="Trebuchet MS"/>
          <w:sz w:val="21"/>
          <w:szCs w:val="21"/>
        </w:rPr>
        <w:t xml:space="preserve">My homework response:</w:t>
      </w:r>
    </w:p>
    <w:p>
      <w:pPr>
        <w:spacing w:after="240"/>
      </w:pPr>
    </w:p>
    <w:p>
      <w:pPr>
        <w:spacing w:after="100" w:before="160"/>
      </w:pPr>
      <w:r>
        <w:rPr>
          <w:rFonts w:ascii="Trebuchet MS" w:cs="Trebuchet MS" w:eastAsia="Trebuchet MS" w:hAnsi="Trebuchet MS"/>
          <w:b/>
          <w:bCs/>
          <w:sz w:val="21"/>
          <w:szCs w:val="21"/>
        </w:rPr>
        <w:t xml:space="preserve">Revision Checklist — Can I...?</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Define parallelisation.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the difference between sequential and parallel processing.</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what task splitting is, using the image processing example.</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why pure functions are well-suited to parallel processing.</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why impure functions can cause conflicts when parallelised.</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Identify whether a given task is safe to parallelise, with justification.</w:t>
      </w:r>
    </w:p>
    <w:p>
      <w:pPr>
        <w:spacing w:after="240"/>
      </w:pPr>
    </w:p>
    <w:p>
      <w:pPr>
        <w:spacing w:after="100" w:before="160"/>
      </w:pPr>
      <w:r>
        <w:rPr>
          <w:rFonts w:ascii="Trebuchet MS" w:cs="Trebuchet MS" w:eastAsia="Trebuchet MS" w:hAnsi="Trebuchet MS"/>
          <w:b/>
          <w:bCs/>
          <w:sz w:val="21"/>
          <w:szCs w:val="21"/>
        </w:rPr>
        <w:t xml:space="preserve">Portfolio Evidence Checklist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8846"/>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t>
            </w:r>
          </w:p>
        </w:tc>
        <w:tc>
          <w:tcPr>
            <w:tcW w:type="dxa" w:w="88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Evidence item</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Key Vocabulary table completed, all 6 terms defined accurately.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Task 1, sequential vs parallel factory comparison table completed.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Task 2, exam-style answer written.</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Task 3, parallelisation diagram labelled.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Task 4, own parallelisation diagram completed with at least three parallel tasks.</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Task 5, all four tasks assessed for purity and parallel safety.</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Assessment evidence paragraph completed, meeting all four success criteria.</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Completed homework, real-world parallelisation example researched.</w:t>
            </w:r>
          </w:p>
        </w:tc>
      </w:tr>
    </w:tbl>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cs="Trebuchet MS" w:eastAsia="Trebuchet MS" w:hAnsi="Trebuchet M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2026-07-23T12:51:14.823Z</dcterms:created>
  <dcterms:modified xsi:type="dcterms:W3CDTF">2026-07-23T12:51:14.823Z</dcterms:modified>
</cp:coreProperties>
</file>

<file path=docProps/custom.xml><?xml version="1.0" encoding="utf-8"?>
<Properties xmlns="http://schemas.openxmlformats.org/officeDocument/2006/custom-properties" xmlns:vt="http://schemas.openxmlformats.org/officeDocument/2006/docPropsVTypes"/>
</file>