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03: Single Responsibility Principle</w:t>
      </w:r>
    </w:p>
    <w:p>
      <w:pPr>
        <w:spacing w:after="240"/>
      </w:pPr>
      <w:r>
        <w:rPr>
          <w:rFonts w:ascii="Trebuchet MS" w:cs="Trebuchet MS" w:eastAsia="Trebuchet MS" w:hAnsi="Trebuchet MS"/>
          <w:i/>
          <w:iCs/>
          <w:color w:val="555555"/>
          <w:sz w:val="21"/>
          <w:szCs w:val="21"/>
        </w:rPr>
        <w:t xml:space="preserve">One Function, One Job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03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best practice in Lesson 01 and KISS in Lesson 02, including refactoring practice. This lesson introduces the Single Responsibility Principle (SRP) as a specific, named rule for how to split code into functions.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Unit_4_Lesson_03_Single_Responsibility_Principle.pptx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the Single Responsibility Principle (SRP)</w:t>
      </w:r>
    </w:p>
    <w:p>
      <w:pPr>
        <w:pStyle w:val="ListParagraph"/>
        <w:numPr>
          <w:ilvl w:val="0"/>
          <w:numId w:val="2"/>
        </w:numPr>
        <w:spacing w:after="100"/>
      </w:pPr>
      <w:r>
        <w:rPr>
          <w:rFonts w:ascii="Trebuchet MS" w:cs="Trebuchet MS" w:eastAsia="Trebuchet MS" w:hAnsi="Trebuchet MS"/>
          <w:sz w:val="21"/>
          <w:szCs w:val="21"/>
        </w:rPr>
        <w:t xml:space="preserve">Identify code that breaks SRP</w:t>
      </w:r>
    </w:p>
    <w:p>
      <w:pPr>
        <w:pStyle w:val="ListParagraph"/>
        <w:numPr>
          <w:ilvl w:val="0"/>
          <w:numId w:val="2"/>
        </w:numPr>
        <w:spacing w:after="100"/>
      </w:pPr>
      <w:r>
        <w:rPr>
          <w:rFonts w:ascii="Trebuchet MS" w:cs="Trebuchet MS" w:eastAsia="Trebuchet MS" w:hAnsi="Trebuchet MS"/>
          <w:sz w:val="21"/>
          <w:szCs w:val="21"/>
        </w:rPr>
        <w:t xml:space="preserve">Refactor a function to follow SRP</w:t>
      </w:r>
    </w:p>
    <w:p>
      <w:pPr>
        <w:pStyle w:val="ListParagraph"/>
        <w:numPr>
          <w:ilvl w:val="0"/>
          <w:numId w:val="2"/>
        </w:numPr>
        <w:spacing w:after="100"/>
      </w:pPr>
      <w:r>
        <w:rPr>
          <w:rFonts w:ascii="Trebuchet MS" w:cs="Trebuchet MS" w:eastAsia="Trebuchet MS" w:hAnsi="Trebuchet MS"/>
          <w:sz w:val="21"/>
          <w:szCs w:val="21"/>
        </w:rPr>
        <w:t xml:space="preserve">Explain how SRP improves testing and debugging</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Single Responsibility Principle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idea that a function or module should do one job and have one reason to change.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Responsibility</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distinct job or task that a piece of code is carrying out, such as calculating, printing, or saving.</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Modular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Built from separate, independent pieces, each with its own clear job.</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Unit testing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Testing a single function or unit of code in isolation.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Fragile code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Code that is easily broken by small changes, often because it takes on too many responsibilities.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Look at this function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process_order(order), which calculates a total, applies a discount, prints a receipt and saves to a file, all in one function (slide 4). Asks how many different jobs it is doing, what happens if the file-saving part breaks, what if we want to reuse just the discount logic.</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Study the function, answer the three questions, and note that it has multiple responsibilities.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five key terms.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the Single Responsibility Principle?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Builds the definition with the class using the one-big-machine-with-multiple-parts analogy (slides 5 and 6), a machine works best when each part has one clear job, rather than one part trying to do everything.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definition of SRP using the machine analogy.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'one responsibility'?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consequence (slide 8), if a function calculates, prints, saves to file and applies business rules, it becomes harder to debug, harder to test, harder to reuse, and more fragile when modified.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consequences of a function taking on too many responsibilities.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Applying SRP</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Walks through the process_order() function split into four single-purpose functions, calculate_total(), apply_discount(), print_receipt() and save_order() (slide 9), showing that each now does one job, has one reason to change, and can be tested independently.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refactored version and note the three benefits gained by splitting the function.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paired task (slide 10), why is smaller modular code easier to debug, how would you test calculate_total() on its own, what happens if the discount rule changes.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pairs, answer the three research questions, considering smaller scope of error, easier isolation, reduced side effects, and improved readability.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Applied practical task</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11), given an impure register_user() function that validates a password, encrypts it, writes to a file and prints a message all in one place, learners must identify all responsibilities, break into smaller functions, ensure the program still works, and comment what each function does. They then document original and refactored screenshots in OneNote with a minimum 150-word written explanation using the keywords modular, single responsibility and unit testing.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refactor register_user() into single-responsibility functions, then write a minimum 150-word explanation defining SRP, and explaining how the refactor improves maintainability and debugging.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Stretch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extension (slide 12), explain how SRP supports unit testing, identifying that smaller functions are easier to test individually, have fewer dependencies, require less setup, and give clear inputs leading to clear outputs. Notes that learners may briefly explore Clean Code as a professional coding standard text.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explain how SRP supports unit testing, using the four points as a guide.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Think: exit ticket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exit ticket question (slide 13), why should a function only have one responsibility? Collects responses.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exit ticket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calculate_total(), apply_discount(), print_receipt() and save_order() split as a direct worked example before the applied practical task.</w:t>
            </w:r>
          </w:p>
          <w:p>
            <w:pPr>
              <w:spacing w:after="60"/>
            </w:pPr>
            <w:r>
              <w:rPr>
                <w:rFonts w:ascii="Trebuchet MS" w:cs="Trebuchet MS" w:eastAsia="Trebuchet MS" w:hAnsi="Trebuchet MS"/>
                <w:sz w:val="18"/>
                <w:szCs w:val="18"/>
              </w:rPr>
              <w:t xml:space="preserve">Reduce the applied practical task to identifying and separating just two responsibilities from register_user() rather than all of them.</w:t>
            </w:r>
          </w:p>
          <w:p>
            <w:pPr>
              <w:spacing w:after="60"/>
            </w:pPr>
            <w:r>
              <w:rPr>
                <w:rFonts w:ascii="Trebuchet MS" w:cs="Trebuchet MS" w:eastAsia="Trebuchet MS" w:hAnsi="Trebuchet MS"/>
                <w:sz w:val="18"/>
                <w:szCs w:val="18"/>
              </w:rPr>
              <w:t xml:space="preserve">Provide the three keywords, modular, single responsibility, unit testing, with a one-line definition of each as a reference for the written explanation.</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applied practical task fully, refactoring register_user() into clearly separated functions with comments, and writing the minimum 150-word explanation.</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stretch task on SRP and unit testing, and briefly research Clean Code as a professional coding standard text.</w:t>
            </w:r>
          </w:p>
          <w:p>
            <w:pPr>
              <w:spacing w:after="60"/>
            </w:pPr>
            <w:r>
              <w:rPr>
                <w:rFonts w:ascii="Trebuchet MS" w:cs="Trebuchet MS" w:eastAsia="Trebuchet MS" w:hAnsi="Trebuchet MS"/>
                <w:sz w:val="18"/>
                <w:szCs w:val="18"/>
              </w:rPr>
              <w:t xml:space="preserve">Ask stretch learners to identify a further responsibility register_user() might need in a real system (such as checking for a duplicate username) and decide which existing function it should belong to, or whether it needs a new one.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process_order() starter questions are the main checkpoint for whether learners can independently spot multiple responsibilities before the term SRP is even introduced.</w:t>
      </w:r>
    </w:p>
    <w:p>
      <w:pPr>
        <w:pStyle w:val="ListParagraph"/>
        <w:numPr>
          <w:ilvl w:val="0"/>
          <w:numId w:val="2"/>
        </w:numPr>
        <w:spacing w:after="100"/>
      </w:pPr>
      <w:r>
        <w:rPr>
          <w:rFonts w:ascii="Trebuchet MS" w:cs="Trebuchet MS" w:eastAsia="Trebuchet MS" w:hAnsi="Trebuchet MS"/>
          <w:sz w:val="21"/>
          <w:szCs w:val="21"/>
        </w:rPr>
        <w:t xml:space="preserve">Verbal answers during why one responsibility check that learners understand the four consequences, not just the definition of SRP.</w:t>
      </w:r>
    </w:p>
    <w:p>
      <w:pPr>
        <w:pStyle w:val="ListParagraph"/>
        <w:numPr>
          <w:ilvl w:val="0"/>
          <w:numId w:val="2"/>
        </w:numPr>
        <w:spacing w:after="100"/>
      </w:pPr>
      <w:r>
        <w:rPr>
          <w:rFonts w:ascii="Trebuchet MS" w:cs="Trebuchet MS" w:eastAsia="Trebuchet MS" w:hAnsi="Trebuchet MS"/>
          <w:sz w:val="21"/>
          <w:szCs w:val="21"/>
        </w:rPr>
        <w:t xml:space="preserve">The research task questions, especially how would you test calculate_total() on its own, directly test whether learners understand why SRP helps with testing, the fourth learning objective.</w:t>
      </w:r>
    </w:p>
    <w:p>
      <w:pPr>
        <w:pStyle w:val="ListParagraph"/>
        <w:numPr>
          <w:ilvl w:val="0"/>
          <w:numId w:val="2"/>
        </w:numPr>
        <w:spacing w:after="100"/>
      </w:pPr>
      <w:r>
        <w:rPr>
          <w:rFonts w:ascii="Trebuchet MS" w:cs="Trebuchet MS" w:eastAsia="Trebuchet MS" w:hAnsi="Trebuchet MS"/>
          <w:sz w:val="21"/>
          <w:szCs w:val="21"/>
        </w:rPr>
        <w:t xml:space="preserve">Circulate during the applied practical task, this is the main practical checkpoint, correctly separating validation, encryption, saving and messaging into distinct functions is the key indicator.</w:t>
      </w:r>
    </w:p>
    <w:p>
      <w:pPr>
        <w:pStyle w:val="ListParagraph"/>
        <w:numPr>
          <w:ilvl w:val="0"/>
          <w:numId w:val="2"/>
        </w:numPr>
        <w:spacing w:after="100"/>
      </w:pPr>
      <w:r>
        <w:rPr>
          <w:rFonts w:ascii="Trebuchet MS" w:cs="Trebuchet MS" w:eastAsia="Trebuchet MS" w:hAnsi="Trebuchet MS"/>
          <w:sz w:val="21"/>
          <w:szCs w:val="21"/>
        </w:rPr>
        <w:t xml:space="preserve">Exit ticket responses are the main end-of-lesson checkpoint on whether learners can justify SRP in their own words.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SRP means every function must be extremely short.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SRP is about doing one job, not about length, a function can be several lines long and still have a single, clear responsibility.</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splitting a function into several smaller functions makes code more complicated.</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applying SRP example directly, the four smaller functions are each simpler individually, and the overall program becomes easier to test, debug and reuse, even though there are more functions.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SRP only applies to functions that save files or print, not to ‘normal’ calculation functions.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that SRP applies to any function taking on more than one job, a calculation function that also validates input and logs a message is just as much a SRP violation as the process_order() example.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Look back at a piece of code you have written earlier in this course. Identify one function that does more than one job. Rewrite it as two or more single-responsibility functions, and note in one or two sentences what became easier as a result.</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03: Single Responsibility Principle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Single Responsibility Principle (SRP).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code that breaks SRP.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Refactor a function to follow SRP.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SRP improves testing and debugging.</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e7kdjn</w:t>
      </w:r>
    </w:p>
    <w:p>
      <w:pPr>
        <w:spacing w:after="200"/>
      </w:pPr>
    </w:p>
    <w:p>
      <w:pPr>
        <w:spacing w:after="100" w:before="160"/>
      </w:pPr>
      <w:r>
        <w:rPr>
          <w:rFonts w:ascii="Trebuchet MS" w:cs="Trebuchet MS" w:eastAsia="Trebuchet MS" w:hAnsi="Trebuchet MS"/>
          <w:b/>
          <w:bCs/>
          <w:sz w:val="21"/>
          <w:szCs w:val="21"/>
        </w:rPr>
        <w:t xml:space="preserve">Look at This Function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process_order(order):</w:t>
            </w:r>
          </w:p>
          <w:p>
            <w:pPr>
              <w:spacing w:after="20"/>
            </w:pPr>
            <w:r>
              <w:rPr>
                <w:rFonts w:ascii="Courier New" w:cs="Courier New" w:eastAsia="Courier New" w:hAnsi="Courier New"/>
                <w:color w:val="D4D4D4"/>
                <w:sz w:val="18"/>
                <w:szCs w:val="18"/>
              </w:rPr>
              <w:t xml:space="preserve">    # Calculate total</w:t>
            </w:r>
          </w:p>
          <w:p>
            <w:pPr>
              <w:spacing w:after="20"/>
            </w:pPr>
            <w:r>
              <w:rPr>
                <w:rFonts w:ascii="Courier New" w:cs="Courier New" w:eastAsia="Courier New" w:hAnsi="Courier New"/>
                <w:color w:val="D4D4D4"/>
                <w:sz w:val="18"/>
                <w:szCs w:val="18"/>
              </w:rPr>
              <w:t xml:space="preserve">    total = 0</w:t>
            </w:r>
          </w:p>
          <w:p>
            <w:pPr>
              <w:spacing w:after="20"/>
            </w:pPr>
            <w:r>
              <w:rPr>
                <w:rFonts w:ascii="Courier New" w:cs="Courier New" w:eastAsia="Courier New" w:hAnsi="Courier New"/>
                <w:color w:val="D4D4D4"/>
                <w:sz w:val="18"/>
                <w:szCs w:val="18"/>
              </w:rPr>
              <w:t xml:space="preserve">    for item in order:</w:t>
            </w:r>
          </w:p>
          <w:p>
            <w:pPr>
              <w:spacing w:after="20"/>
            </w:pPr>
            <w:r>
              <w:rPr>
                <w:rFonts w:ascii="Courier New" w:cs="Courier New" w:eastAsia="Courier New" w:hAnsi="Courier New"/>
                <w:color w:val="D4D4D4"/>
                <w:sz w:val="18"/>
                <w:szCs w:val="18"/>
              </w:rPr>
              <w:t xml:space="preserve">        total += item["price"]</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 Apply discount</w:t>
            </w:r>
          </w:p>
          <w:p>
            <w:pPr>
              <w:spacing w:after="20"/>
            </w:pPr>
            <w:r>
              <w:rPr>
                <w:rFonts w:ascii="Courier New" w:cs="Courier New" w:eastAsia="Courier New" w:hAnsi="Courier New"/>
                <w:color w:val="D4D4D4"/>
                <w:sz w:val="18"/>
                <w:szCs w:val="18"/>
              </w:rPr>
              <w:t xml:space="preserve">    if total &gt; 100:</w:t>
            </w:r>
          </w:p>
          <w:p>
            <w:pPr>
              <w:spacing w:after="20"/>
            </w:pPr>
            <w:r>
              <w:rPr>
                <w:rFonts w:ascii="Courier New" w:cs="Courier New" w:eastAsia="Courier New" w:hAnsi="Courier New"/>
                <w:color w:val="D4D4D4"/>
                <w:sz w:val="18"/>
                <w:szCs w:val="18"/>
              </w:rPr>
              <w:t xml:space="preserve">        total *= 0.9</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 Print receipt</w:t>
            </w:r>
          </w:p>
          <w:p>
            <w:pPr>
              <w:spacing w:after="20"/>
            </w:pPr>
            <w:r>
              <w:rPr>
                <w:rFonts w:ascii="Courier New" w:cs="Courier New" w:eastAsia="Courier New" w:hAnsi="Courier New"/>
                <w:color w:val="D4D4D4"/>
                <w:sz w:val="18"/>
                <w:szCs w:val="18"/>
              </w:rPr>
              <w:t xml:space="preserve">    print("Order total:", total)</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 Save to file</w:t>
            </w:r>
          </w:p>
          <w:p>
            <w:pPr>
              <w:spacing w:after="20"/>
            </w:pPr>
            <w:r>
              <w:rPr>
                <w:rFonts w:ascii="Courier New" w:cs="Courier New" w:eastAsia="Courier New" w:hAnsi="Courier New"/>
                <w:color w:val="D4D4D4"/>
                <w:sz w:val="18"/>
                <w:szCs w:val="18"/>
              </w:rPr>
              <w:t xml:space="preserve">    file = open("orders.txt", "a")</w:t>
            </w:r>
          </w:p>
          <w:p>
            <w:pPr>
              <w:spacing w:after="20"/>
            </w:pPr>
            <w:r>
              <w:rPr>
                <w:rFonts w:ascii="Courier New" w:cs="Courier New" w:eastAsia="Courier New" w:hAnsi="Courier New"/>
                <w:color w:val="D4D4D4"/>
                <w:sz w:val="18"/>
                <w:szCs w:val="18"/>
              </w:rPr>
              <w:t xml:space="preserve">    file.write(str(total) + "\n")</w:t>
            </w:r>
          </w:p>
          <w:p>
            <w:pPr>
              <w:spacing w:after="20"/>
            </w:pPr>
            <w:r>
              <w:rPr>
                <w:rFonts w:ascii="Courier New" w:cs="Courier New" w:eastAsia="Courier New" w:hAnsi="Courier New"/>
                <w:color w:val="D4D4D4"/>
                <w:sz w:val="18"/>
                <w:szCs w:val="18"/>
              </w:rPr>
              <w:t xml:space="preserve">    file.close()</w:t>
            </w:r>
          </w:p>
        </w:tc>
      </w:tr>
    </w:tbl>
    <w:p>
      <w:pPr>
        <w:spacing w:after="120"/>
      </w:pPr>
      <w:r>
        <w:rPr>
          <w:rFonts w:ascii="Trebuchet MS" w:cs="Trebuchet MS" w:eastAsia="Trebuchet MS" w:hAnsi="Trebuchet MS"/>
          <w:b/>
          <w:bCs/>
          <w:sz w:val="21"/>
          <w:szCs w:val="21"/>
        </w:rPr>
        <w:t xml:space="preserve">1. How many different jobs is this function doing?</w:t>
      </w:r>
    </w:p>
    <w:p>
      <w:pPr>
        <w:spacing w:after="140"/>
      </w:pPr>
    </w:p>
    <w:p>
      <w:pPr>
        <w:spacing w:after="120"/>
      </w:pPr>
      <w:r>
        <w:rPr>
          <w:rFonts w:ascii="Trebuchet MS" w:cs="Trebuchet MS" w:eastAsia="Trebuchet MS" w:hAnsi="Trebuchet MS"/>
          <w:b/>
          <w:bCs/>
          <w:sz w:val="21"/>
          <w:szCs w:val="21"/>
        </w:rPr>
        <w:t xml:space="preserve">2. What happens if the file-saving part breaks?</w:t>
      </w:r>
    </w:p>
    <w:p>
      <w:pPr>
        <w:spacing w:after="140"/>
      </w:pPr>
    </w:p>
    <w:p>
      <w:pPr>
        <w:spacing w:after="120"/>
      </w:pPr>
      <w:r>
        <w:rPr>
          <w:rFonts w:ascii="Trebuchet MS" w:cs="Trebuchet MS" w:eastAsia="Trebuchet MS" w:hAnsi="Trebuchet MS"/>
          <w:b/>
          <w:bCs/>
          <w:sz w:val="21"/>
          <w:szCs w:val="21"/>
        </w:rPr>
        <w:t xml:space="preserve">3. What if we want to reuse just the discount logic?</w:t>
      </w:r>
    </w:p>
    <w:p>
      <w:pPr>
        <w:spacing w:after="140"/>
      </w:pPr>
    </w:p>
    <w:p>
      <w:pPr>
        <w:spacing w:after="120"/>
      </w:pPr>
      <w:r>
        <w:rPr>
          <w:rFonts w:ascii="Trebuchet MS" w:cs="Trebuchet MS" w:eastAsia="Trebuchet MS" w:hAnsi="Trebuchet MS"/>
          <w:sz w:val="21"/>
          <w:szCs w:val="21"/>
        </w:rPr>
        <w:t xml:space="preserve">The function has multiple responsibilities.</w:t>
      </w:r>
    </w:p>
    <w:p>
      <w:pPr>
        <w:spacing w:after="200"/>
      </w:pPr>
    </w:p>
    <w:p>
      <w:pPr>
        <w:spacing w:after="100" w:before="160"/>
      </w:pPr>
      <w:r>
        <w:rPr>
          <w:rFonts w:ascii="Trebuchet MS" w:cs="Trebuchet MS" w:eastAsia="Trebuchet MS" w:hAnsi="Trebuchet MS"/>
          <w:b/>
          <w:bCs/>
          <w:sz w:val="21"/>
          <w:szCs w:val="21"/>
        </w:rPr>
        <w:t xml:space="preserve">Key Terms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tblHeader/>
        </w:trPr>
        <w:tc>
          <w:tcPr>
            <w:tcW w:type="dxa" w:w="2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1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Single Responsibility Principle</w:t>
            </w:r>
          </w:p>
        </w:tc>
        <w:tc>
          <w:tcPr>
            <w:tcW w:type="dxa" w:w="71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Responsibility</w:t>
            </w:r>
          </w:p>
        </w:tc>
        <w:tc>
          <w:tcPr>
            <w:tcW w:type="dxa" w:w="71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Modular</w:t>
            </w:r>
          </w:p>
        </w:tc>
        <w:tc>
          <w:tcPr>
            <w:tcW w:type="dxa" w:w="71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Unit testing</w:t>
            </w:r>
          </w:p>
        </w:tc>
        <w:tc>
          <w:tcPr>
            <w:tcW w:type="dxa" w:w="71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Fragile code</w:t>
            </w:r>
          </w:p>
        </w:tc>
        <w:tc>
          <w:tcPr>
            <w:tcW w:type="dxa" w:w="71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Why 'One Responsibility'?</w:t>
            </w:r>
          </w:p>
          <w:p>
            <w:pPr>
              <w:spacing w:after="120"/>
            </w:pPr>
            <w:r>
              <w:rPr>
                <w:rFonts w:ascii="Trebuchet MS" w:cs="Trebuchet MS" w:eastAsia="Trebuchet MS" w:hAnsi="Trebuchet MS"/>
                <w:sz w:val="21"/>
                <w:szCs w:val="21"/>
              </w:rPr>
              <w:t xml:space="preserve">If a function calculates, prints, saves to file, and applies business rules, it becomes:</w:t>
            </w:r>
          </w:p>
          <w:p>
            <w:pPr>
              <w:pStyle w:val="ListParagraph"/>
              <w:numPr>
                <w:ilvl w:val="0"/>
                <w:numId w:val="2"/>
              </w:numPr>
              <w:spacing w:after="100"/>
            </w:pPr>
            <w:r>
              <w:rPr>
                <w:rFonts w:ascii="Trebuchet MS" w:cs="Trebuchet MS" w:eastAsia="Trebuchet MS" w:hAnsi="Trebuchet MS"/>
                <w:sz w:val="21"/>
                <w:szCs w:val="21"/>
              </w:rPr>
              <w:t xml:space="preserve">Harder to debug</w:t>
            </w:r>
          </w:p>
          <w:p>
            <w:pPr>
              <w:pStyle w:val="ListParagraph"/>
              <w:numPr>
                <w:ilvl w:val="0"/>
                <w:numId w:val="2"/>
              </w:numPr>
              <w:spacing w:after="100"/>
            </w:pPr>
            <w:r>
              <w:rPr>
                <w:rFonts w:ascii="Trebuchet MS" w:cs="Trebuchet MS" w:eastAsia="Trebuchet MS" w:hAnsi="Trebuchet MS"/>
                <w:sz w:val="21"/>
                <w:szCs w:val="21"/>
              </w:rPr>
              <w:t xml:space="preserve">Harder to test</w:t>
            </w:r>
          </w:p>
          <w:p>
            <w:pPr>
              <w:pStyle w:val="ListParagraph"/>
              <w:numPr>
                <w:ilvl w:val="0"/>
                <w:numId w:val="2"/>
              </w:numPr>
              <w:spacing w:after="100"/>
            </w:pPr>
            <w:r>
              <w:rPr>
                <w:rFonts w:ascii="Trebuchet MS" w:cs="Trebuchet MS" w:eastAsia="Trebuchet MS" w:hAnsi="Trebuchet MS"/>
                <w:sz w:val="21"/>
                <w:szCs w:val="21"/>
              </w:rPr>
              <w:t xml:space="preserve">Harder to reuse</w:t>
            </w:r>
          </w:p>
          <w:p>
            <w:pPr>
              <w:pStyle w:val="ListParagraph"/>
              <w:numPr>
                <w:ilvl w:val="0"/>
                <w:numId w:val="2"/>
              </w:numPr>
              <w:spacing w:after="100"/>
            </w:pPr>
            <w:r>
              <w:rPr>
                <w:rFonts w:ascii="Trebuchet MS" w:cs="Trebuchet MS" w:eastAsia="Trebuchet MS" w:hAnsi="Trebuchet MS"/>
                <w:sz w:val="21"/>
                <w:szCs w:val="21"/>
              </w:rPr>
              <w:t xml:space="preserve">More fragile when modified</w:t>
            </w:r>
          </w:p>
        </w:tc>
      </w:tr>
    </w:tbl>
    <w:p>
      <w:pPr>
        <w:spacing w:after="200"/>
      </w:pPr>
    </w:p>
    <w:p>
      <w:pPr>
        <w:spacing w:after="100" w:before="160"/>
      </w:pPr>
      <w:r>
        <w:rPr>
          <w:rFonts w:ascii="Trebuchet MS" w:cs="Trebuchet MS" w:eastAsia="Trebuchet MS" w:hAnsi="Trebuchet MS"/>
          <w:b/>
          <w:bCs/>
          <w:sz w:val="21"/>
          <w:szCs w:val="21"/>
        </w:rPr>
        <w:t xml:space="preserve">Applying SRP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calculate_total(order):</w:t>
            </w:r>
          </w:p>
          <w:p>
            <w:pPr>
              <w:spacing w:after="20"/>
            </w:pPr>
            <w:r>
              <w:rPr>
                <w:rFonts w:ascii="Courier New" w:cs="Courier New" w:eastAsia="Courier New" w:hAnsi="Courier New"/>
                <w:color w:val="D4D4D4"/>
                <w:sz w:val="18"/>
                <w:szCs w:val="18"/>
              </w:rPr>
              <w:t xml:space="preserve">    total = 0</w:t>
            </w:r>
          </w:p>
          <w:p>
            <w:pPr>
              <w:spacing w:after="20"/>
            </w:pPr>
            <w:r>
              <w:rPr>
                <w:rFonts w:ascii="Courier New" w:cs="Courier New" w:eastAsia="Courier New" w:hAnsi="Courier New"/>
                <w:color w:val="D4D4D4"/>
                <w:sz w:val="18"/>
                <w:szCs w:val="18"/>
              </w:rPr>
              <w:t xml:space="preserve">    for item in order:</w:t>
            </w:r>
          </w:p>
          <w:p>
            <w:pPr>
              <w:spacing w:after="20"/>
            </w:pPr>
            <w:r>
              <w:rPr>
                <w:rFonts w:ascii="Courier New" w:cs="Courier New" w:eastAsia="Courier New" w:hAnsi="Courier New"/>
                <w:color w:val="D4D4D4"/>
                <w:sz w:val="18"/>
                <w:szCs w:val="18"/>
              </w:rPr>
              <w:t xml:space="preserve">        total += item["price"]</w:t>
            </w:r>
          </w:p>
          <w:p>
            <w:pPr>
              <w:spacing w:after="20"/>
            </w:pPr>
            <w:r>
              <w:rPr>
                <w:rFonts w:ascii="Courier New" w:cs="Courier New" w:eastAsia="Courier New" w:hAnsi="Courier New"/>
                <w:color w:val="D4D4D4"/>
                <w:sz w:val="18"/>
                <w:szCs w:val="18"/>
              </w:rPr>
              <w:t xml:space="preserve">    return total</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def apply_discount(total):</w:t>
            </w:r>
          </w:p>
          <w:p>
            <w:pPr>
              <w:spacing w:after="20"/>
            </w:pPr>
            <w:r>
              <w:rPr>
                <w:rFonts w:ascii="Courier New" w:cs="Courier New" w:eastAsia="Courier New" w:hAnsi="Courier New"/>
                <w:color w:val="D4D4D4"/>
                <w:sz w:val="18"/>
                <w:szCs w:val="18"/>
              </w:rPr>
              <w:t xml:space="preserve">    if total &gt; 100:</w:t>
            </w:r>
          </w:p>
          <w:p>
            <w:pPr>
              <w:spacing w:after="20"/>
            </w:pPr>
            <w:r>
              <w:rPr>
                <w:rFonts w:ascii="Courier New" w:cs="Courier New" w:eastAsia="Courier New" w:hAnsi="Courier New"/>
                <w:color w:val="D4D4D4"/>
                <w:sz w:val="18"/>
                <w:szCs w:val="18"/>
              </w:rPr>
              <w:t xml:space="preserve">        return total * 0.9</w:t>
            </w:r>
          </w:p>
          <w:p>
            <w:pPr>
              <w:spacing w:after="20"/>
            </w:pPr>
            <w:r>
              <w:rPr>
                <w:rFonts w:ascii="Courier New" w:cs="Courier New" w:eastAsia="Courier New" w:hAnsi="Courier New"/>
                <w:color w:val="D4D4D4"/>
                <w:sz w:val="18"/>
                <w:szCs w:val="18"/>
              </w:rPr>
              <w:t xml:space="preserve">    return total</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def print_receipt(total):</w:t>
            </w:r>
          </w:p>
          <w:p>
            <w:pPr>
              <w:spacing w:after="20"/>
            </w:pPr>
            <w:r>
              <w:rPr>
                <w:rFonts w:ascii="Courier New" w:cs="Courier New" w:eastAsia="Courier New" w:hAnsi="Courier New"/>
                <w:color w:val="D4D4D4"/>
                <w:sz w:val="18"/>
                <w:szCs w:val="18"/>
              </w:rPr>
              <w:t xml:space="preserve">    print("Order total:", total)</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def save_order(total):</w:t>
            </w:r>
          </w:p>
          <w:p>
            <w:pPr>
              <w:spacing w:after="20"/>
            </w:pPr>
            <w:r>
              <w:rPr>
                <w:rFonts w:ascii="Courier New" w:cs="Courier New" w:eastAsia="Courier New" w:hAnsi="Courier New"/>
                <w:color w:val="D4D4D4"/>
                <w:sz w:val="18"/>
                <w:szCs w:val="18"/>
              </w:rPr>
              <w:t xml:space="preserve">    with open("orders.txt", "a") as file:</w:t>
            </w:r>
          </w:p>
          <w:p>
            <w:pPr>
              <w:spacing w:after="20"/>
            </w:pPr>
            <w:r>
              <w:rPr>
                <w:rFonts w:ascii="Courier New" w:cs="Courier New" w:eastAsia="Courier New" w:hAnsi="Courier New"/>
                <w:color w:val="D4D4D4"/>
                <w:sz w:val="18"/>
                <w:szCs w:val="18"/>
              </w:rPr>
              <w:t xml:space="preserve">        file.write(str(total) + "\n")</w:t>
            </w:r>
          </w:p>
        </w:tc>
      </w:tr>
    </w:tbl>
    <w:p>
      <w:pPr>
        <w:spacing w:after="120"/>
      </w:pPr>
      <w:r>
        <w:rPr>
          <w:rFonts w:ascii="Trebuchet MS" w:cs="Trebuchet MS" w:eastAsia="Trebuchet MS" w:hAnsi="Trebuchet MS"/>
          <w:sz w:val="21"/>
          <w:szCs w:val="21"/>
        </w:rPr>
        <w:t xml:space="preserve">Now each function does one job, has one reason to change, can be tested independently.</w:t>
      </w:r>
    </w:p>
    <w:p>
      <w:pPr>
        <w:spacing w:after="200"/>
      </w:pPr>
    </w:p>
    <w:p>
      <w:pPr>
        <w:spacing w:after="100" w:before="160"/>
      </w:pPr>
      <w:r>
        <w:rPr>
          <w:rFonts w:ascii="Trebuchet MS" w:cs="Trebuchet MS" w:eastAsia="Trebuchet MS" w:hAnsi="Trebuchet MS"/>
          <w:b/>
          <w:bCs/>
          <w:sz w:val="21"/>
          <w:szCs w:val="21"/>
        </w:rPr>
        <w:t xml:space="preserve">Research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pairs, 15 minutes</w:t>
            </w:r>
          </w:p>
          <w:p>
            <w:pPr>
              <w:spacing w:after="120"/>
            </w:pPr>
            <w:r>
              <w:rPr>
                <w:rFonts w:ascii="Trebuchet MS" w:cs="Trebuchet MS" w:eastAsia="Trebuchet MS" w:hAnsi="Trebuchet MS"/>
                <w:sz w:val="21"/>
                <w:szCs w:val="21"/>
              </w:rPr>
              <w:t xml:space="preserve">Why is smaller modular code easier to debug?</w:t>
            </w:r>
          </w:p>
          <w:p>
            <w:pPr>
              <w:spacing w:after="120"/>
            </w:pPr>
            <w:r>
              <w:rPr>
                <w:rFonts w:ascii="Trebuchet MS" w:cs="Trebuchet MS" w:eastAsia="Trebuchet MS" w:hAnsi="Trebuchet MS"/>
                <w:sz w:val="21"/>
                <w:szCs w:val="21"/>
              </w:rPr>
              <w:t xml:space="preserve">How would you test calculate_total() on its own?</w:t>
            </w:r>
          </w:p>
          <w:p>
            <w:pPr>
              <w:spacing w:after="120"/>
            </w:pPr>
            <w:r>
              <w:rPr>
                <w:rFonts w:ascii="Trebuchet MS" w:cs="Trebuchet MS" w:eastAsia="Trebuchet MS" w:hAnsi="Trebuchet MS"/>
                <w:sz w:val="21"/>
                <w:szCs w:val="21"/>
              </w:rPr>
              <w:t xml:space="preserve">What happens if the discount rule changes?</w:t>
            </w:r>
          </w:p>
        </w:tc>
      </w:tr>
    </w:tbl>
    <w:p>
      <w:pPr>
        <w:spacing w:after="120"/>
      </w:pPr>
      <w:r>
        <w:rPr>
          <w:rFonts w:ascii="Trebuchet MS" w:cs="Trebuchet MS" w:eastAsia="Trebuchet MS" w:hAnsi="Trebuchet MS"/>
          <w:sz w:val="21"/>
          <w:szCs w:val="21"/>
        </w:rPr>
        <w:t xml:space="preserve">Our answers:</w:t>
      </w:r>
    </w:p>
    <w:p>
      <w:pPr>
        <w:spacing w:after="220"/>
      </w:pPr>
    </w:p>
    <w:p>
      <w:pPr>
        <w:spacing w:after="100" w:before="160"/>
      </w:pPr>
      <w:r>
        <w:rPr>
          <w:rFonts w:ascii="Trebuchet MS" w:cs="Trebuchet MS" w:eastAsia="Trebuchet MS" w:hAnsi="Trebuchet MS"/>
          <w:b/>
          <w:bCs/>
          <w:sz w:val="21"/>
          <w:szCs w:val="21"/>
        </w:rPr>
        <w:t xml:space="preserve">Applied Practical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w:t>
            </w:r>
          </w:p>
          <w:p>
            <w:pPr>
              <w:spacing w:after="120"/>
            </w:pPr>
            <w:r>
              <w:rPr>
                <w:rFonts w:ascii="Trebuchet MS" w:cs="Trebuchet MS" w:eastAsia="Trebuchet MS" w:hAnsi="Trebuchet MS"/>
                <w:sz w:val="21"/>
                <w:szCs w:val="21"/>
              </w:rPr>
              <w:t xml:space="preserve">Here is a function that registers a user. It is an impure function.</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register_user(username, password):</w:t>
            </w:r>
          </w:p>
          <w:p>
            <w:pPr>
              <w:spacing w:after="20"/>
            </w:pPr>
            <w:r>
              <w:rPr>
                <w:rFonts w:ascii="Courier New" w:cs="Courier New" w:eastAsia="Courier New" w:hAnsi="Courier New"/>
                <w:color w:val="D4D4D4"/>
                <w:sz w:val="18"/>
                <w:szCs w:val="18"/>
              </w:rPr>
              <w:t xml:space="preserve">    if len(password) &lt; 8:</w:t>
            </w:r>
          </w:p>
          <w:p>
            <w:pPr>
              <w:spacing w:after="20"/>
            </w:pPr>
            <w:r>
              <w:rPr>
                <w:rFonts w:ascii="Courier New" w:cs="Courier New" w:eastAsia="Courier New" w:hAnsi="Courier New"/>
                <w:color w:val="D4D4D4"/>
                <w:sz w:val="18"/>
                <w:szCs w:val="18"/>
              </w:rPr>
              <w:t xml:space="preserve">        print("Password too short")</w:t>
            </w:r>
          </w:p>
          <w:p>
            <w:pPr>
              <w:spacing w:after="20"/>
            </w:pPr>
            <w:r>
              <w:rPr>
                <w:rFonts w:ascii="Courier New" w:cs="Courier New" w:eastAsia="Courier New" w:hAnsi="Courier New"/>
                <w:color w:val="D4D4D4"/>
                <w:sz w:val="18"/>
                <w:szCs w:val="18"/>
              </w:rPr>
              <w:t xml:space="preserve">        return</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encrypted = password[::-1]</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file = open("users.txt", "a")</w:t>
            </w:r>
          </w:p>
          <w:p>
            <w:pPr>
              <w:spacing w:after="20"/>
            </w:pPr>
            <w:r>
              <w:rPr>
                <w:rFonts w:ascii="Courier New" w:cs="Courier New" w:eastAsia="Courier New" w:hAnsi="Courier New"/>
                <w:color w:val="D4D4D4"/>
                <w:sz w:val="18"/>
                <w:szCs w:val="18"/>
              </w:rPr>
              <w:t xml:space="preserve">    file.write(username + "," + encrypted + "\n")</w:t>
            </w:r>
          </w:p>
          <w:p>
            <w:pPr>
              <w:spacing w:after="20"/>
            </w:pPr>
            <w:r>
              <w:rPr>
                <w:rFonts w:ascii="Courier New" w:cs="Courier New" w:eastAsia="Courier New" w:hAnsi="Courier New"/>
                <w:color w:val="D4D4D4"/>
                <w:sz w:val="18"/>
                <w:szCs w:val="18"/>
              </w:rPr>
              <w:t xml:space="preserve">    file.close()</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print("User registered successfully")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You need to</w:t>
            </w:r>
          </w:p>
          <w:p>
            <w:pPr>
              <w:pStyle w:val="ListParagraph"/>
              <w:numPr>
                <w:ilvl w:val="0"/>
                <w:numId w:val="2"/>
              </w:numPr>
              <w:spacing w:after="100"/>
            </w:pPr>
            <w:r>
              <w:rPr>
                <w:rFonts w:ascii="Trebuchet MS" w:cs="Trebuchet MS" w:eastAsia="Trebuchet MS" w:hAnsi="Trebuchet MS"/>
                <w:sz w:val="21"/>
                <w:szCs w:val="21"/>
              </w:rPr>
              <w:t xml:space="preserve">Identify all responsibilities.</w:t>
            </w:r>
          </w:p>
          <w:p>
            <w:pPr>
              <w:pStyle w:val="ListParagraph"/>
              <w:numPr>
                <w:ilvl w:val="0"/>
                <w:numId w:val="2"/>
              </w:numPr>
              <w:spacing w:after="100"/>
            </w:pPr>
            <w:r>
              <w:rPr>
                <w:rFonts w:ascii="Trebuchet MS" w:cs="Trebuchet MS" w:eastAsia="Trebuchet MS" w:hAnsi="Trebuchet MS"/>
                <w:sz w:val="21"/>
                <w:szCs w:val="21"/>
              </w:rPr>
              <w:t xml:space="preserve">Break into smaller functions.</w:t>
            </w:r>
          </w:p>
          <w:p>
            <w:pPr>
              <w:pStyle w:val="ListParagraph"/>
              <w:numPr>
                <w:ilvl w:val="0"/>
                <w:numId w:val="2"/>
              </w:numPr>
              <w:spacing w:after="100"/>
            </w:pPr>
            <w:r>
              <w:rPr>
                <w:rFonts w:ascii="Trebuchet MS" w:cs="Trebuchet MS" w:eastAsia="Trebuchet MS" w:hAnsi="Trebuchet MS"/>
                <w:sz w:val="21"/>
                <w:szCs w:val="21"/>
              </w:rPr>
              <w:t xml:space="preserve">Ensure program still works.</w:t>
            </w:r>
          </w:p>
          <w:p>
            <w:pPr>
              <w:pStyle w:val="ListParagraph"/>
              <w:numPr>
                <w:ilvl w:val="0"/>
                <w:numId w:val="2"/>
              </w:numPr>
              <w:spacing w:after="100"/>
            </w:pPr>
            <w:r>
              <w:rPr>
                <w:rFonts w:ascii="Trebuchet MS" w:cs="Trebuchet MS" w:eastAsia="Trebuchet MS" w:hAnsi="Trebuchet MS"/>
                <w:sz w:val="21"/>
                <w:szCs w:val="21"/>
              </w:rPr>
              <w:t xml:space="preserve">Comment what each function does.</w:t>
            </w:r>
          </w:p>
          <w:p>
            <w:pPr>
              <w:spacing w:after="120"/>
            </w:pPr>
            <w:r>
              <w:rPr>
                <w:rFonts w:ascii="Trebuchet MS" w:cs="Trebuchet MS" w:eastAsia="Trebuchet MS" w:hAnsi="Trebuchet MS"/>
                <w:sz w:val="21"/>
                <w:szCs w:val="21"/>
              </w:rPr>
              <w:t xml:space="preserve">Document in OneNote workbook: a screenshot of the original messy function, and a screenshot of the refactored version.</w:t>
            </w:r>
          </w:p>
          <w:p>
            <w:pPr>
              <w:spacing w:after="120"/>
            </w:pPr>
            <w:r>
              <w:rPr>
                <w:rFonts w:ascii="Trebuchet MS" w:cs="Trebuchet MS" w:eastAsia="Trebuchet MS" w:hAnsi="Trebuchet MS"/>
                <w:sz w:val="21"/>
                <w:szCs w:val="21"/>
              </w:rPr>
              <w:t xml:space="preserve">Create a written explanation (minimum 150 words): define SRP in your own words, explain how your refactor improves maintainability, explain how it helps debugging, use the keywords modular, single responsibility, unit testing.</w:t>
            </w:r>
          </w:p>
        </w:tc>
      </w:tr>
    </w:tbl>
    <w:p>
      <w:pPr>
        <w:spacing w:after="120"/>
      </w:pPr>
      <w:r>
        <w:rPr>
          <w:rFonts w:ascii="Trebuchet MS" w:cs="Trebuchet MS" w:eastAsia="Trebuchet MS" w:hAnsi="Trebuchet MS"/>
          <w:sz w:val="21"/>
          <w:szCs w:val="21"/>
        </w:rPr>
        <w:t xml:space="preserve">My refactored functions:</w:t>
      </w:r>
    </w:p>
    <w:p>
      <w:pPr>
        <w:spacing w:after="260"/>
      </w:pPr>
    </w:p>
    <w:p>
      <w:pPr>
        <w:spacing w:after="120"/>
      </w:pPr>
      <w:r>
        <w:rPr>
          <w:rFonts w:ascii="Trebuchet MS" w:cs="Trebuchet MS" w:eastAsia="Trebuchet MS" w:hAnsi="Trebuchet MS"/>
          <w:sz w:val="21"/>
          <w:szCs w:val="21"/>
        </w:rPr>
        <w:t xml:space="preserve">My written explanation (min 150 words):</w:t>
      </w:r>
    </w:p>
    <w:p>
      <w:pPr>
        <w:spacing w:after="2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Stretch Task</w:t>
            </w:r>
          </w:p>
          <w:p>
            <w:pPr>
              <w:spacing w:after="120"/>
            </w:pPr>
            <w:r>
              <w:rPr>
                <w:rFonts w:ascii="Trebuchet MS" w:cs="Trebuchet MS" w:eastAsia="Trebuchet MS" w:hAnsi="Trebuchet MS"/>
                <w:sz w:val="21"/>
                <w:szCs w:val="21"/>
              </w:rPr>
              <w:t xml:space="preserve">Explain how SRP supports unit testing. You should identify: smaller functions are easier to test individually, fewer dependencies, less setup required, clear inputs → clear outputs.</w:t>
            </w:r>
          </w:p>
          <w:p>
            <w:pPr>
              <w:spacing w:after="120"/>
            </w:pPr>
            <w:r>
              <w:rPr>
                <w:rFonts w:ascii="Trebuchet MS" w:cs="Trebuchet MS" w:eastAsia="Trebuchet MS" w:hAnsi="Trebuchet MS"/>
                <w:sz w:val="21"/>
                <w:szCs w:val="21"/>
              </w:rPr>
              <w:t xml:space="preserve">You may briefly explore the concept of Clean Code as a professional coding standard text.</w:t>
            </w:r>
          </w:p>
        </w:tc>
      </w:tr>
    </w:tbl>
    <w:p>
      <w:pPr>
        <w:spacing w:after="120"/>
      </w:pPr>
      <w:r>
        <w:rPr>
          <w:rFonts w:ascii="Trebuchet MS" w:cs="Trebuchet MS" w:eastAsia="Trebuchet MS" w:hAnsi="Trebuchet MS"/>
          <w:sz w:val="21"/>
          <w:szCs w:val="21"/>
        </w:rPr>
        <w:t xml:space="preserve">My answer:</w:t>
      </w:r>
    </w:p>
    <w:p>
      <w:pPr>
        <w:spacing w:after="200"/>
      </w:pPr>
    </w:p>
    <w:p>
      <w:pPr>
        <w:spacing w:after="100" w:before="160"/>
      </w:pPr>
      <w:r>
        <w:rPr>
          <w:rFonts w:ascii="Trebuchet MS" w:cs="Trebuchet MS" w:eastAsia="Trebuchet MS" w:hAnsi="Trebuchet MS"/>
          <w:b/>
          <w:bCs/>
          <w:sz w:val="21"/>
          <w:szCs w:val="21"/>
        </w:rPr>
        <w:t xml:space="preserve">Think: Exit Ticket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should a function only have one responsibility?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Single Responsibility Principle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 function that breaks SRP and explain why.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Refactor a function so that each part has a single responsibility.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SRP improves testing and debugging.</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Terms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three questions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Applied practical task, screenshots of original and refactored register_user() with 150-word explanation.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2026-07-23T13:16:13.069Z</dcterms:created>
  <dcterms:modified xsi:type="dcterms:W3CDTF">2026-07-23T13:16:13.069Z</dcterms:modified>
</cp:coreProperties>
</file>

<file path=docProps/custom.xml><?xml version="1.0" encoding="utf-8"?>
<Properties xmlns="http://schemas.openxmlformats.org/officeDocument/2006/custom-properties" xmlns:vt="http://schemas.openxmlformats.org/officeDocument/2006/docPropsVTypes"/>
</file>