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11: Exception Handling and Defensive Programming</w:t>
      </w:r>
    </w:p>
    <w:p>
      <w:pPr>
        <w:spacing w:after="240"/>
      </w:pPr>
      <w:r>
        <w:rPr>
          <w:rFonts w:ascii="Trebuchet MS" w:cs="Trebuchet MS" w:eastAsia="Trebuchet MS" w:hAnsi="Trebuchet MS"/>
          <w:i/>
          <w:iCs/>
          <w:color w:val="555555"/>
          <w:sz w:val="21"/>
          <w:szCs w:val="21"/>
        </w:rPr>
        <w:t xml:space="preserve">Never Trust the Outside World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11 of scheme (closing lesson)</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covered testing, TDD and debugging (Lessons 06 to 08) and the release pipeline (Lessons 09 and 10). This closing lesson of Unit 04 addresses what code should do when things genuinely go wrong at runtime, reacting to errors through exception handling, and preventing them through defensive programming.</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a Python environment for try/except practice, projector for slide deck Unit_4_Lesson_11_Exception_Handling_and_Defensive_Programming.pptx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Explain what exception handling is</w:t>
      </w:r>
    </w:p>
    <w:p>
      <w:pPr>
        <w:pStyle w:val="ListParagraph"/>
        <w:numPr>
          <w:ilvl w:val="0"/>
          <w:numId w:val="2"/>
        </w:numPr>
        <w:spacing w:after="100"/>
      </w:pPr>
      <w:r>
        <w:rPr>
          <w:rFonts w:ascii="Trebuchet MS" w:cs="Trebuchet MS" w:eastAsia="Trebuchet MS" w:hAnsi="Trebuchet MS"/>
          <w:sz w:val="21"/>
          <w:szCs w:val="21"/>
        </w:rPr>
        <w:t xml:space="preserve">Explain what defensive programming means</w:t>
      </w:r>
    </w:p>
    <w:p>
      <w:pPr>
        <w:pStyle w:val="ListParagraph"/>
        <w:numPr>
          <w:ilvl w:val="0"/>
          <w:numId w:val="2"/>
        </w:numPr>
        <w:spacing w:after="100"/>
      </w:pPr>
      <w:r>
        <w:rPr>
          <w:rFonts w:ascii="Trebuchet MS" w:cs="Trebuchet MS" w:eastAsia="Trebuchet MS" w:hAnsi="Trebuchet MS"/>
          <w:sz w:val="21"/>
          <w:szCs w:val="21"/>
        </w:rPr>
        <w:t xml:space="preserve">Use try/except blocks correctly in Python</w:t>
      </w:r>
    </w:p>
    <w:p>
      <w:pPr>
        <w:pStyle w:val="ListParagraph"/>
        <w:numPr>
          <w:ilvl w:val="0"/>
          <w:numId w:val="2"/>
        </w:numPr>
        <w:spacing w:after="100"/>
      </w:pPr>
      <w:r>
        <w:rPr>
          <w:rFonts w:ascii="Trebuchet MS" w:cs="Trebuchet MS" w:eastAsia="Trebuchet MS" w:hAnsi="Trebuchet MS"/>
          <w:sz w:val="21"/>
          <w:szCs w:val="21"/>
        </w:rPr>
        <w:t xml:space="preserve">Implement guard clauses to validate inputs</w:t>
      </w:r>
    </w:p>
    <w:p>
      <w:pPr>
        <w:pStyle w:val="ListParagraph"/>
        <w:numPr>
          <w:ilvl w:val="0"/>
          <w:numId w:val="2"/>
        </w:numPr>
        <w:spacing w:after="100"/>
      </w:pPr>
      <w:r>
        <w:rPr>
          <w:rFonts w:ascii="Trebuchet MS" w:cs="Trebuchet MS" w:eastAsia="Trebuchet MS" w:hAnsi="Trebuchet MS"/>
          <w:sz w:val="21"/>
          <w:szCs w:val="21"/>
        </w:rPr>
        <w:t xml:space="preserve">Prevent common runtime crashes in a small application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Exception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event that disrupts the normal flow of a program, usually caused by an unexpected error at runtime.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Exception handling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structured way to respond to runtime errors, using try and except, so the program does not crash.</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try / except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Python syntax used to attempt a risky operation (try) and handle specific error types if it fails (except).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Guard clause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check placed early in a function that exits safely if a condition is not met, preventing an error before it happens.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Optional value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value that may or may not be present, which defensive code must check for before using.</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Defensive programming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Writing code that anticipates possible failure and prevents it before it happens.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Runtime error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that occurs while the program is running, rather than being caught before execution.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1).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and the seven key terms, noting the key vocabulary table should be complete by the end of the lesson.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API call...</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a short program calling an external API and printing a value from the response (slide 5), asks what could go wrong, what if the API is down, there is no internet, the JSON format changes, or the key does not exist, then runs it to show the resulting exception and unhandled crash (slide 6).</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Study the API code, predict what could go wrong, then watch it crash and note the exception raised.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Professional software never trusts the outside world</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Establishes the guiding principle for the lesson (slide 7), professional software never trusts the outside world, external systems, user input and files can all fail or behave unexpectedly.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guiding principle in their own words.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exception handling?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8), a structured way to respond to runtime errors, try attempts a risky operation, except handles specific error types, preventing program termination and improving user experience. Walks through the try/except number-entry example, handling ValueError and ZeroDivisionError separately.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try/except structure and the worked number-entry example, note what each except block handles.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Defensive programming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9), writing code that anticipates possible failure and prevents it before it happens. Establishes the mindset, never trust input, never trust APIs, never assume, and explains that prevention is better than cure.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defensive programming definition and the three-part mindset.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Guard clauses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guard clauses (slide 10), a check that exits safely early, using the divide(a, b) example that checks for b == 0 before dividing. Clarifies the key difference, exception handling reacts to errors, defensive programming (including guard clauses) prevents them, and poses the question, are we limited to using just one or the other.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guard clause example, note the distinction between reacting to errors and preventing them.</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Hold on... guard clause vs try/except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direct question (slide 11), what is the difference between a guard clause and a try/except block, re-modelling the divide example if learners are unclear.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question in their own words, guard clause prevents the error happening, try/except responds to it after it occurs.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13), why is preventing crashes important in banking apps, healthcare software, games, and e-commerce sites, considering data loss, security risks, financial loss, reputation damage and legal consequences, plus the extension, what would happen if Amazon crashed during checkout.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why preventing crashes matters for each of the four contexts given, and attempt the extension question.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Applying defensive programming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14), build a safe API call program in sentences or pseudocode, asking the user for a city name, attempting to fetch weather data (real or simulated), and handling connection errors, invalid input, and missing keys, displaying user-friendly messages throughout.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plan a safe API call program in pseudocode, explicitly handling connection errors, invalid input and missing keys with user-friendly messages.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16), complete the key vocabulary, then Section 1 defines exception handling and defensive programming, Section 2 explains why it matters with a real-world example, Section 3 reflects on how exception handling makes software more professional.</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and all three write-up sections.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questions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(slide 17), name one specific exception type in Python and describe what causes it, what does a guard clause do and where does it appear, give one real-world reason why defensive programming matters using a specific context.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try/except number-entry example and the divide() guard clause example as printed reference cards during the safe API call task.</w:t>
            </w:r>
          </w:p>
          <w:p>
            <w:pPr>
              <w:spacing w:after="60"/>
            </w:pPr>
            <w:r>
              <w:rPr>
                <w:rFonts w:ascii="Trebuchet MS" w:cs="Trebuchet MS" w:eastAsia="Trebuchet MS" w:hAnsi="Trebuchet MS"/>
                <w:sz w:val="18"/>
                <w:szCs w:val="18"/>
              </w:rPr>
              <w:t xml:space="preserve">Reduce the safe API call task to handling one failure type (for example invalid input only) rather than all three.</w:t>
            </w:r>
          </w:p>
          <w:p>
            <w:pPr>
              <w:spacing w:after="60"/>
            </w:pPr>
            <w:r>
              <w:rPr>
                <w:rFonts w:ascii="Trebuchet MS" w:cs="Trebuchet MS" w:eastAsia="Trebuchet MS" w:hAnsi="Trebuchet MS"/>
                <w:sz w:val="18"/>
                <w:szCs w:val="18"/>
              </w:rPr>
              <w:t xml:space="preserve">Provide sentence starters for Section 2 of the workbook write-up, such as ‘This matters because...’, ‘One real-world example is...’.</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safe API call task in pseudocode handling all three failure types, and complete all three sections of the workbook write-up.</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write actual Python code (not just pseudocode) for the safe API call program, using real try/except blocks and a guard clause.</w:t>
            </w:r>
          </w:p>
          <w:p>
            <w:pPr>
              <w:spacing w:after="60"/>
            </w:pPr>
            <w:r>
              <w:rPr>
                <w:rFonts w:ascii="Trebuchet MS" w:cs="Trebuchet MS" w:eastAsia="Trebuchet MS" w:hAnsi="Trebuchet MS"/>
                <w:sz w:val="18"/>
                <w:szCs w:val="18"/>
              </w:rPr>
              <w:t xml:space="preserve">Extend the research task, ask learners to research a real incident where poor exception handling or input validation contributed to a serious failure, beyond the Therac-25 example referenced in the exit questions notes.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unhandled API crash demonstration is a strong, visual diagnostic, watching a real, avoidable crash happen sets up the whole lesson's motivation before any definitions are given.</w:t>
      </w:r>
    </w:p>
    <w:p>
      <w:pPr>
        <w:pStyle w:val="ListParagraph"/>
        <w:numPr>
          <w:ilvl w:val="0"/>
          <w:numId w:val="2"/>
        </w:numPr>
        <w:spacing w:after="100"/>
      </w:pPr>
      <w:r>
        <w:rPr>
          <w:rFonts w:ascii="Trebuchet MS" w:cs="Trebuchet MS" w:eastAsia="Trebuchet MS" w:hAnsi="Trebuchet MS"/>
          <w:sz w:val="21"/>
          <w:szCs w:val="21"/>
        </w:rPr>
        <w:t xml:space="preserve">Verbal questioning on the guard clause vs try/except distinction is the single most important checkpoint in the lesson, since confusing reacting to errors with preventing them undermines both learning objectives.</w:t>
      </w:r>
    </w:p>
    <w:p>
      <w:pPr>
        <w:pStyle w:val="ListParagraph"/>
        <w:numPr>
          <w:ilvl w:val="0"/>
          <w:numId w:val="2"/>
        </w:numPr>
        <w:spacing w:after="100"/>
      </w:pPr>
      <w:r>
        <w:rPr>
          <w:rFonts w:ascii="Trebuchet MS" w:cs="Trebuchet MS" w:eastAsia="Trebuchet MS" w:hAnsi="Trebuchet MS"/>
          <w:sz w:val="21"/>
          <w:szCs w:val="21"/>
        </w:rPr>
        <w:t xml:space="preserve">The research task responses across banking, healthcare, games and e-commerce check whether learners can apply the general principle to specific, differentiated contexts rather than repeating one generic answer four times.</w:t>
      </w:r>
    </w:p>
    <w:p>
      <w:pPr>
        <w:pStyle w:val="ListParagraph"/>
        <w:numPr>
          <w:ilvl w:val="0"/>
          <w:numId w:val="2"/>
        </w:numPr>
        <w:spacing w:after="100"/>
      </w:pPr>
      <w:r>
        <w:rPr>
          <w:rFonts w:ascii="Trebuchet MS" w:cs="Trebuchet MS" w:eastAsia="Trebuchet MS" w:hAnsi="Trebuchet MS"/>
          <w:sz w:val="21"/>
          <w:szCs w:val="21"/>
        </w:rPr>
        <w:t xml:space="preserve">Circulate during the safe API call task, this is the main practical checkpoint, correctly separating which failure needs a guard clause versus which needs a try/except block is the clearest evidence of understanding.</w:t>
      </w:r>
    </w:p>
    <w:p>
      <w:pPr>
        <w:pStyle w:val="ListParagraph"/>
        <w:numPr>
          <w:ilvl w:val="0"/>
          <w:numId w:val="2"/>
        </w:numPr>
        <w:spacing w:after="100"/>
      </w:pPr>
      <w:r>
        <w:rPr>
          <w:rFonts w:ascii="Trebuchet MS" w:cs="Trebuchet MS" w:eastAsia="Trebuchet MS" w:hAnsi="Trebuchet MS"/>
          <w:sz w:val="21"/>
          <w:szCs w:val="21"/>
        </w:rPr>
        <w:t xml:space="preserve">Exit question responses, especially naming a specific Python exception type, are the main end-of-lesson checkpoint before the unit's assessment preparation.</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exception handling and defensive programming are the same technique with two names.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direct distinction given on the slide, exception handling reacts to errors after they occur, defensive programming prevents them before they happen, a well-written program typically uses both together, not one instead of the other.</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bare except: block is good practice because it catches everything.</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number-entry worked example to show specific except blocks (ValueError, ZeroDivisionError) are used deliberately, catching every possible error the same way hides genuine bugs and makes debugging harder, professional code typically handles specific, expected exception types.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defensive programming is only relevant to large, safety-critical systems, not their own small projects.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research task directly, e-commerce and games, not just banking and healthcare, also suffer real financial and reputational damage from unhandled crashes, defensive programming is a habit for any code that will be used by someone else.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Look back at a piece of code you have written earlier in this course that takes user input. Identify one place it could crash if given unexpected input, and rewrite that section using either a guard clause or a try/except block, explaining which you chose and why.</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11: Exception Handling and Defensive Programming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exception handling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defensive programming means.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Use try/except blocks correctly in Python.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Implement guard clauses to validate inputs.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Prevent common runtime crashes in a small application.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quz2kz</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Complete this table before the end of the lesson.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Exception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Exception handling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try / except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guard clause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optional value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defensive programming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runtime error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An API Call...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import requests</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response = requests.get("https://api.fakeaddress1234.com/data")</w:t>
            </w:r>
          </w:p>
          <w:p>
            <w:pPr>
              <w:spacing w:after="20"/>
            </w:pPr>
            <w:r>
              <w:rPr>
                <w:rFonts w:ascii="Courier New" w:cs="Courier New" w:eastAsia="Courier New" w:hAnsi="Courier New"/>
                <w:color w:val="D4D4D4"/>
                <w:sz w:val="18"/>
                <w:szCs w:val="18"/>
              </w:rPr>
              <w:t xml:space="preserve">data = response.json()</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print(data["name"])</w:t>
            </w:r>
          </w:p>
        </w:tc>
      </w:tr>
    </w:tbl>
    <w:p>
      <w:pPr>
        <w:spacing w:after="120"/>
      </w:pPr>
      <w:r>
        <w:rPr>
          <w:rFonts w:ascii="Trebuchet MS" w:cs="Trebuchet MS" w:eastAsia="Trebuchet MS" w:hAnsi="Trebuchet MS"/>
          <w:sz w:val="21"/>
          <w:szCs w:val="21"/>
        </w:rPr>
        <w:t xml:space="preserve">What could go wrong here? What if: the API is down? There is no internet? The JSON format changes? The key "name" does not exist?</w:t>
      </w:r>
    </w:p>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Running it...</w:t>
            </w:r>
          </w:p>
          <w:p>
            <w:pPr>
              <w:spacing w:after="120"/>
            </w:pPr>
            <w:r>
              <w:rPr>
                <w:rFonts w:ascii="Trebuchet MS" w:cs="Trebuchet MS" w:eastAsia="Trebuchet MS" w:hAnsi="Trebuchet MS"/>
                <w:sz w:val="21"/>
                <w:szCs w:val="21"/>
              </w:rPr>
              <w:t xml:space="preserve">This is an Exception: requests.exceptions.ConnectionError</w:t>
            </w:r>
          </w:p>
          <w:p>
            <w:pPr>
              <w:spacing w:after="120"/>
            </w:pPr>
            <w:r>
              <w:rPr>
                <w:rFonts w:ascii="Trebuchet MS" w:cs="Trebuchet MS" w:eastAsia="Trebuchet MS" w:hAnsi="Trebuchet MS"/>
                <w:sz w:val="21"/>
                <w:szCs w:val="21"/>
              </w:rPr>
              <w:t xml:space="preserve">If an exception is unhandled, the program crashes.</w:t>
            </w:r>
          </w:p>
        </w:tc>
      </w:tr>
    </w:tbl>
    <w:p>
      <w:pPr>
        <w:spacing w:after="120"/>
      </w:pPr>
      <w:r>
        <w:rPr>
          <w:rFonts w:ascii="Trebuchet MS" w:cs="Trebuchet MS" w:eastAsia="Trebuchet MS" w:hAnsi="Trebuchet MS"/>
          <w:sz w:val="21"/>
          <w:szCs w:val="21"/>
        </w:rPr>
        <w:t xml:space="preserve">‘Professional software never trusts the outside world.’</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Exception Handling?</w:t>
            </w:r>
          </w:p>
          <w:p>
            <w:pPr>
              <w:spacing w:after="120"/>
            </w:pPr>
            <w:r>
              <w:rPr>
                <w:rFonts w:ascii="Trebuchet MS" w:cs="Trebuchet MS" w:eastAsia="Trebuchet MS" w:hAnsi="Trebuchet MS"/>
                <w:sz w:val="21"/>
                <w:szCs w:val="21"/>
              </w:rPr>
              <w:t xml:space="preserve">Exception handling = a structured way to respond to runtime errors.</w:t>
            </w:r>
          </w:p>
          <w:p>
            <w:pPr>
              <w:pStyle w:val="ListParagraph"/>
              <w:numPr>
                <w:ilvl w:val="0"/>
                <w:numId w:val="2"/>
              </w:numPr>
              <w:spacing w:after="100"/>
            </w:pPr>
            <w:r>
              <w:rPr>
                <w:rFonts w:ascii="Trebuchet MS" w:cs="Trebuchet MS" w:eastAsia="Trebuchet MS" w:hAnsi="Trebuchet MS"/>
                <w:sz w:val="21"/>
                <w:szCs w:val="21"/>
              </w:rPr>
              <w:t xml:space="preserve">try = attempt risky operation</w:t>
            </w:r>
          </w:p>
          <w:p>
            <w:pPr>
              <w:pStyle w:val="ListParagraph"/>
              <w:numPr>
                <w:ilvl w:val="0"/>
                <w:numId w:val="2"/>
              </w:numPr>
              <w:spacing w:after="100"/>
            </w:pPr>
            <w:r>
              <w:rPr>
                <w:rFonts w:ascii="Trebuchet MS" w:cs="Trebuchet MS" w:eastAsia="Trebuchet MS" w:hAnsi="Trebuchet MS"/>
                <w:sz w:val="21"/>
                <w:szCs w:val="21"/>
              </w:rPr>
              <w:t xml:space="preserve">except = handle specific error types</w:t>
            </w:r>
          </w:p>
          <w:p>
            <w:pPr>
              <w:spacing w:after="120"/>
            </w:pPr>
            <w:r>
              <w:rPr>
                <w:rFonts w:ascii="Trebuchet MS" w:cs="Trebuchet MS" w:eastAsia="Trebuchet MS" w:hAnsi="Trebuchet MS"/>
                <w:sz w:val="21"/>
                <w:szCs w:val="21"/>
              </w:rPr>
              <w:t xml:space="preserve">Prevents program termination. Improves user experience. Picks up errors when they happen and responds gracefully.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try:</w:t>
            </w:r>
          </w:p>
          <w:p>
            <w:pPr>
              <w:spacing w:after="20"/>
            </w:pPr>
            <w:r>
              <w:rPr>
                <w:rFonts w:ascii="Courier New" w:cs="Courier New" w:eastAsia="Courier New" w:hAnsi="Courier New"/>
                <w:color w:val="D4D4D4"/>
                <w:sz w:val="18"/>
                <w:szCs w:val="18"/>
              </w:rPr>
              <w:t xml:space="preserve">    number = int(input("Enter a number: "))</w:t>
            </w:r>
          </w:p>
          <w:p>
            <w:pPr>
              <w:spacing w:after="20"/>
            </w:pPr>
            <w:r>
              <w:rPr>
                <w:rFonts w:ascii="Courier New" w:cs="Courier New" w:eastAsia="Courier New" w:hAnsi="Courier New"/>
                <w:color w:val="D4D4D4"/>
                <w:sz w:val="18"/>
                <w:szCs w:val="18"/>
              </w:rPr>
              <w:t xml:space="preserve">    print(10 / number)</w:t>
            </w:r>
          </w:p>
          <w:p>
            <w:pPr>
              <w:spacing w:after="20"/>
            </w:pPr>
            <w:r>
              <w:rPr>
                <w:rFonts w:ascii="Courier New" w:cs="Courier New" w:eastAsia="Courier New" w:hAnsi="Courier New"/>
                <w:color w:val="D4D4D4"/>
                <w:sz w:val="18"/>
                <w:szCs w:val="18"/>
              </w:rPr>
              <w:t xml:space="preserve">except ValueError:</w:t>
            </w:r>
          </w:p>
          <w:p>
            <w:pPr>
              <w:spacing w:after="20"/>
            </w:pPr>
            <w:r>
              <w:rPr>
                <w:rFonts w:ascii="Courier New" w:cs="Courier New" w:eastAsia="Courier New" w:hAnsi="Courier New"/>
                <w:color w:val="D4D4D4"/>
                <w:sz w:val="18"/>
                <w:szCs w:val="18"/>
              </w:rPr>
              <w:t xml:space="preserve">    print("That was not a valid number.")</w:t>
            </w:r>
          </w:p>
          <w:p>
            <w:pPr>
              <w:spacing w:after="20"/>
            </w:pPr>
            <w:r>
              <w:rPr>
                <w:rFonts w:ascii="Courier New" w:cs="Courier New" w:eastAsia="Courier New" w:hAnsi="Courier New"/>
                <w:color w:val="D4D4D4"/>
                <w:sz w:val="18"/>
                <w:szCs w:val="18"/>
              </w:rPr>
              <w:t xml:space="preserve">except ZeroDivisionError:</w:t>
            </w:r>
          </w:p>
          <w:p>
            <w:pPr>
              <w:spacing w:after="20"/>
            </w:pPr>
            <w:r>
              <w:rPr>
                <w:rFonts w:ascii="Courier New" w:cs="Courier New" w:eastAsia="Courier New" w:hAnsi="Courier New"/>
                <w:color w:val="D4D4D4"/>
                <w:sz w:val="18"/>
                <w:szCs w:val="18"/>
              </w:rPr>
              <w:t xml:space="preserve">    print("You cannot divide by zero.")</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Defensive Programming</w:t>
            </w:r>
          </w:p>
          <w:p>
            <w:pPr>
              <w:spacing w:after="120"/>
            </w:pPr>
            <w:r>
              <w:rPr>
                <w:rFonts w:ascii="Trebuchet MS" w:cs="Trebuchet MS" w:eastAsia="Trebuchet MS" w:hAnsi="Trebuchet MS"/>
                <w:sz w:val="21"/>
                <w:szCs w:val="21"/>
              </w:rPr>
              <w:t xml:space="preserve">Defensive programming is writing code that anticipates possible failure and prevents it before it happens.</w:t>
            </w:r>
          </w:p>
          <w:p>
            <w:pPr>
              <w:spacing w:after="120"/>
            </w:pPr>
            <w:r>
              <w:rPr>
                <w:rFonts w:ascii="Trebuchet MS" w:cs="Trebuchet MS" w:eastAsia="Trebuchet MS" w:hAnsi="Trebuchet MS"/>
                <w:sz w:val="21"/>
                <w:szCs w:val="21"/>
              </w:rPr>
              <w:t xml:space="preserve">Never trust input. Never trust APIs. Never assume.</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Guard Clauses</w:t>
            </w:r>
          </w:p>
          <w:p>
            <w:pPr>
              <w:spacing w:after="120"/>
            </w:pPr>
            <w:r>
              <w:rPr>
                <w:rFonts w:ascii="Trebuchet MS" w:cs="Trebuchet MS" w:eastAsia="Trebuchet MS" w:hAnsi="Trebuchet MS"/>
                <w:sz w:val="21"/>
                <w:szCs w:val="21"/>
              </w:rPr>
              <w:t xml:space="preserve">A guard clause checks conditions early and exits safely.</w:t>
            </w:r>
          </w:p>
          <w:p>
            <w:pPr>
              <w:spacing w:after="120"/>
            </w:pPr>
            <w:r>
              <w:rPr>
                <w:rFonts w:ascii="Trebuchet MS" w:cs="Trebuchet MS" w:eastAsia="Trebuchet MS" w:hAnsi="Trebuchet MS"/>
                <w:sz w:val="21"/>
                <w:szCs w:val="21"/>
              </w:rPr>
              <w:t xml:space="preserve">This avoids: runtime crash, ZeroDivisionError.</w:t>
            </w:r>
          </w:p>
          <w:p>
            <w:pPr>
              <w:spacing w:after="120"/>
            </w:pPr>
            <w:r>
              <w:rPr>
                <w:rFonts w:ascii="Trebuchet MS" w:cs="Trebuchet MS" w:eastAsia="Trebuchet MS" w:hAnsi="Trebuchet MS"/>
                <w:sz w:val="21"/>
                <w:szCs w:val="21"/>
              </w:rPr>
              <w:t xml:space="preserve">Note the difference: exception handling = reacting to errors. Defensive programming = preventing errors.</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divide(a, b):</w:t>
            </w:r>
          </w:p>
          <w:p>
            <w:pPr>
              <w:spacing w:after="20"/>
            </w:pPr>
            <w:r>
              <w:rPr>
                <w:rFonts w:ascii="Courier New" w:cs="Courier New" w:eastAsia="Courier New" w:hAnsi="Courier New"/>
                <w:color w:val="D4D4D4"/>
                <w:sz w:val="18"/>
                <w:szCs w:val="18"/>
              </w:rPr>
              <w:t xml:space="preserve">    if b == 0:</w:t>
            </w:r>
          </w:p>
          <w:p>
            <w:pPr>
              <w:spacing w:after="20"/>
            </w:pPr>
            <w:r>
              <w:rPr>
                <w:rFonts w:ascii="Courier New" w:cs="Courier New" w:eastAsia="Courier New" w:hAnsi="Courier New"/>
                <w:color w:val="D4D4D4"/>
                <w:sz w:val="18"/>
                <w:szCs w:val="18"/>
              </w:rPr>
              <w:t xml:space="preserve">        return "Cannot divide by zero"</w:t>
            </w:r>
          </w:p>
          <w:p>
            <w:pPr>
              <w:spacing w:after="20"/>
            </w:pPr>
            <w:r>
              <w:rPr>
                <w:rFonts w:ascii="Courier New" w:cs="Courier New" w:eastAsia="Courier New" w:hAnsi="Courier New"/>
                <w:color w:val="D4D4D4"/>
                <w:sz w:val="18"/>
                <w:szCs w:val="18"/>
              </w:rPr>
              <w:t xml:space="preserve">    return a / b</w:t>
            </w:r>
          </w:p>
        </w:tc>
      </w:tr>
    </w:tbl>
    <w:p>
      <w:pPr>
        <w:spacing w:after="120"/>
      </w:pPr>
      <w:r>
        <w:rPr>
          <w:rFonts w:ascii="Trebuchet MS" w:cs="Trebuchet MS" w:eastAsia="Trebuchet MS" w:hAnsi="Trebuchet MS"/>
          <w:sz w:val="21"/>
          <w:szCs w:val="21"/>
        </w:rPr>
        <w:t xml:space="preserve">Are we limited to using just one or the other here?</w:t>
      </w:r>
    </w:p>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Hold On...</w:t>
            </w:r>
          </w:p>
          <w:p>
            <w:pPr>
              <w:spacing w:after="120"/>
            </w:pPr>
            <w:r>
              <w:rPr>
                <w:rFonts w:ascii="Trebuchet MS" w:cs="Trebuchet MS" w:eastAsia="Trebuchet MS" w:hAnsi="Trebuchet MS"/>
                <w:sz w:val="21"/>
                <w:szCs w:val="21"/>
              </w:rPr>
              <w:t xml:space="preserve">What is the difference between a guard clause and a try/except block?</w:t>
            </w:r>
          </w:p>
        </w:tc>
      </w:tr>
    </w:tbl>
    <w:p>
      <w:pPr>
        <w:spacing w:after="120"/>
      </w:pPr>
      <w:r>
        <w:rPr>
          <w:rFonts w:ascii="Trebuchet MS" w:cs="Trebuchet MS" w:eastAsia="Trebuchet MS" w:hAnsi="Trebuchet MS"/>
          <w:sz w:val="21"/>
          <w:szCs w:val="21"/>
        </w:rPr>
        <w:t xml:space="preserve">My answer:</w:t>
      </w:r>
    </w:p>
    <w:p>
      <w:pPr>
        <w:spacing w:after="200"/>
      </w:pPr>
    </w:p>
    <w:p>
      <w:pPr>
        <w:spacing w:after="100" w:before="160"/>
      </w:pPr>
      <w:r>
        <w:rPr>
          <w:rFonts w:ascii="Trebuchet MS" w:cs="Trebuchet MS" w:eastAsia="Trebuchet MS" w:hAnsi="Trebuchet MS"/>
          <w:b/>
          <w:bCs/>
          <w:sz w:val="21"/>
          <w:szCs w:val="21"/>
        </w:rPr>
        <w:t xml:space="preserve">Research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Why is preventing crashes important in: banking apps? healthcare software? games? e-commerce sites?</w:t>
            </w:r>
          </w:p>
          <w:p>
            <w:pPr>
              <w:spacing w:after="120"/>
            </w:pPr>
            <w:r>
              <w:rPr>
                <w:rFonts w:ascii="Trebuchet MS" w:cs="Trebuchet MS" w:eastAsia="Trebuchet MS" w:hAnsi="Trebuchet MS"/>
                <w:sz w:val="21"/>
                <w:szCs w:val="21"/>
              </w:rPr>
              <w:t xml:space="preserve">Think about: data loss, security risks, financial loss, reputation damage, legal consequences.</w:t>
            </w:r>
          </w:p>
          <w:p>
            <w:pPr>
              <w:spacing w:after="120"/>
            </w:pPr>
            <w:r>
              <w:rPr>
                <w:rFonts w:ascii="Trebuchet MS" w:cs="Trebuchet MS" w:eastAsia="Trebuchet MS" w:hAnsi="Trebuchet MS"/>
                <w:sz w:val="21"/>
                <w:szCs w:val="21"/>
              </w:rPr>
              <w:t xml:space="preserve">Extension: what would happen if Amazon crashed during checkout?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Context</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Why preventing crashes matters</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Banking apps</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Healthcare software</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Games</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E-commerce sites</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Applying Defensive Programming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30 minutes</w:t>
            </w:r>
          </w:p>
          <w:p>
            <w:pPr>
              <w:spacing w:after="120"/>
            </w:pPr>
            <w:r>
              <w:rPr>
                <w:rFonts w:ascii="Trebuchet MS" w:cs="Trebuchet MS" w:eastAsia="Trebuchet MS" w:hAnsi="Trebuchet MS"/>
                <w:sz w:val="21"/>
                <w:szCs w:val="21"/>
              </w:rPr>
              <w:t xml:space="preserve">Task: build a safe API call program. Walk through the ideas below in sentences/pseudocode.</w:t>
            </w:r>
          </w:p>
          <w:p>
            <w:pPr>
              <w:pStyle w:val="ListParagraph"/>
              <w:numPr>
                <w:ilvl w:val="0"/>
                <w:numId w:val="2"/>
              </w:numPr>
              <w:spacing w:after="100"/>
            </w:pPr>
            <w:r>
              <w:rPr>
                <w:rFonts w:ascii="Trebuchet MS" w:cs="Trebuchet MS" w:eastAsia="Trebuchet MS" w:hAnsi="Trebuchet MS"/>
                <w:sz w:val="21"/>
                <w:szCs w:val="21"/>
              </w:rPr>
              <w:t xml:space="preserve">Ask user for a city name.</w:t>
            </w:r>
          </w:p>
          <w:p>
            <w:pPr>
              <w:pStyle w:val="ListParagraph"/>
              <w:numPr>
                <w:ilvl w:val="0"/>
                <w:numId w:val="2"/>
              </w:numPr>
              <w:spacing w:after="100"/>
            </w:pPr>
            <w:r>
              <w:rPr>
                <w:rFonts w:ascii="Trebuchet MS" w:cs="Trebuchet MS" w:eastAsia="Trebuchet MS" w:hAnsi="Trebuchet MS"/>
                <w:sz w:val="21"/>
                <w:szCs w:val="21"/>
              </w:rPr>
              <w:t xml:space="preserve">Attempt to fetch weather data (or simulated API).</w:t>
            </w:r>
          </w:p>
          <w:p>
            <w:pPr>
              <w:pStyle w:val="ListParagraph"/>
              <w:numPr>
                <w:ilvl w:val="0"/>
                <w:numId w:val="2"/>
              </w:numPr>
              <w:spacing w:after="100"/>
            </w:pPr>
            <w:r>
              <w:rPr>
                <w:rFonts w:ascii="Trebuchet MS" w:cs="Trebuchet MS" w:eastAsia="Trebuchet MS" w:hAnsi="Trebuchet MS"/>
                <w:sz w:val="21"/>
                <w:szCs w:val="21"/>
              </w:rPr>
              <w:t xml:space="preserve">Handle: connection errors, invalid input, missing keys.</w:t>
            </w:r>
          </w:p>
          <w:p>
            <w:pPr>
              <w:pStyle w:val="ListParagraph"/>
              <w:numPr>
                <w:ilvl w:val="0"/>
                <w:numId w:val="2"/>
              </w:numPr>
              <w:spacing w:after="100"/>
            </w:pPr>
            <w:r>
              <w:rPr>
                <w:rFonts w:ascii="Trebuchet MS" w:cs="Trebuchet MS" w:eastAsia="Trebuchet MS" w:hAnsi="Trebuchet MS"/>
                <w:sz w:val="21"/>
                <w:szCs w:val="21"/>
              </w:rPr>
              <w:t xml:space="preserve">Display user-friendly messages.</w:t>
            </w:r>
          </w:p>
        </w:tc>
      </w:tr>
    </w:tbl>
    <w:p>
      <w:pPr>
        <w:spacing w:after="120"/>
      </w:pPr>
      <w:r>
        <w:rPr>
          <w:rFonts w:ascii="Trebuchet MS" w:cs="Trebuchet MS" w:eastAsia="Trebuchet MS" w:hAnsi="Trebuchet MS"/>
          <w:sz w:val="21"/>
          <w:szCs w:val="21"/>
        </w:rPr>
        <w:t xml:space="preserve">My pseudocode / plan:</w:t>
      </w:r>
    </w:p>
    <w:p>
      <w:pPr>
        <w:spacing w:after="32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w:t>
            </w:r>
          </w:p>
          <w:p>
            <w:pPr>
              <w:spacing w:after="120"/>
            </w:pPr>
            <w:r>
              <w:rPr>
                <w:rFonts w:ascii="Trebuchet MS" w:cs="Trebuchet MS" w:eastAsia="Trebuchet MS" w:hAnsi="Trebuchet MS"/>
                <w:sz w:val="21"/>
                <w:szCs w:val="21"/>
              </w:rPr>
              <w:t xml:space="preserve">Complete Key Vocabulary.</w:t>
            </w:r>
          </w:p>
          <w:p>
            <w:pPr>
              <w:spacing w:after="120"/>
            </w:pPr>
            <w:r>
              <w:rPr>
                <w:rFonts w:ascii="Trebuchet MS" w:cs="Trebuchet MS" w:eastAsia="Trebuchet MS" w:hAnsi="Trebuchet MS"/>
                <w:sz w:val="21"/>
                <w:szCs w:val="21"/>
              </w:rPr>
              <w:t xml:space="preserve">Section 1 — Definitions: exception handling is... / defensive programming is...</w:t>
            </w:r>
          </w:p>
          <w:p>
            <w:pPr>
              <w:spacing w:after="120"/>
            </w:pPr>
            <w:r>
              <w:rPr>
                <w:rFonts w:ascii="Trebuchet MS" w:cs="Trebuchet MS" w:eastAsia="Trebuchet MS" w:hAnsi="Trebuchet MS"/>
                <w:sz w:val="21"/>
                <w:szCs w:val="21"/>
              </w:rPr>
              <w:t xml:space="preserve">Section 2 — Why It Matters: explain why it matters, what problems it prevents, and provide a real-world example.</w:t>
            </w:r>
          </w:p>
          <w:p>
            <w:pPr>
              <w:spacing w:after="120"/>
            </w:pPr>
            <w:r>
              <w:rPr>
                <w:rFonts w:ascii="Trebuchet MS" w:cs="Trebuchet MS" w:eastAsia="Trebuchet MS" w:hAnsi="Trebuchet MS"/>
                <w:sz w:val="21"/>
                <w:szCs w:val="21"/>
              </w:rPr>
              <w:t xml:space="preserve">Section 3 — Reflection: how does exception handling make software more professional?</w:t>
            </w:r>
          </w:p>
        </w:tc>
      </w:tr>
    </w:tbl>
    <w:p>
      <w:pPr>
        <w:spacing w:after="120"/>
      </w:pPr>
      <w:r>
        <w:rPr>
          <w:rFonts w:ascii="Trebuchet MS" w:cs="Trebuchet MS" w:eastAsia="Trebuchet MS" w:hAnsi="Trebuchet MS"/>
          <w:sz w:val="21"/>
          <w:szCs w:val="21"/>
        </w:rPr>
        <w:t xml:space="preserve">Section 1:</w:t>
      </w:r>
    </w:p>
    <w:p>
      <w:pPr>
        <w:spacing w:after="160"/>
      </w:pPr>
    </w:p>
    <w:p>
      <w:pPr>
        <w:spacing w:after="120"/>
      </w:pPr>
      <w:r>
        <w:rPr>
          <w:rFonts w:ascii="Trebuchet MS" w:cs="Trebuchet MS" w:eastAsia="Trebuchet MS" w:hAnsi="Trebuchet MS"/>
          <w:sz w:val="21"/>
          <w:szCs w:val="21"/>
        </w:rPr>
        <w:t xml:space="preserve">Section 2:</w:t>
      </w:r>
    </w:p>
    <w:p>
      <w:pPr>
        <w:spacing w:after="160"/>
      </w:pPr>
    </w:p>
    <w:p>
      <w:pPr>
        <w:spacing w:after="120"/>
      </w:pPr>
      <w:r>
        <w:rPr>
          <w:rFonts w:ascii="Trebuchet MS" w:cs="Trebuchet MS" w:eastAsia="Trebuchet MS" w:hAnsi="Trebuchet MS"/>
          <w:sz w:val="21"/>
          <w:szCs w:val="21"/>
        </w:rPr>
        <w:t xml:space="preserve">Section 3:</w:t>
      </w:r>
    </w:p>
    <w:p>
      <w:pPr>
        <w:spacing w:after="200"/>
      </w:pPr>
    </w:p>
    <w:p>
      <w:pPr>
        <w:spacing w:after="100" w:before="160"/>
      </w:pPr>
      <w:r>
        <w:rPr>
          <w:rFonts w:ascii="Trebuchet MS" w:cs="Trebuchet MS" w:eastAsia="Trebuchet MS" w:hAnsi="Trebuchet MS"/>
          <w:b/>
          <w:bCs/>
          <w:sz w:val="21"/>
          <w:szCs w:val="21"/>
        </w:rPr>
        <w:t xml:space="preserve">Exit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one specific exception type in Python and describe what causes it.</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does a guard clause do, and where in the code does it appear?</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 one real-world reason why defensive programming matters, use a specific context.</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exception handling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defensive programming means.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Write a try/except block that handles a specific exception type.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Write a guard clause to validate an input.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reacting to an error and preventing it.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7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all four contexts and the extension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Safe API call program pseudocode completed, handling all three failure types.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all three sections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2026-07-23T13:25:23.070Z</dcterms:created>
  <dcterms:modified xsi:type="dcterms:W3CDTF">2026-07-23T13:25:23.070Z</dcterms:modified>
</cp:coreProperties>
</file>

<file path=docProps/custom.xml><?xml version="1.0" encoding="utf-8"?>
<Properties xmlns="http://schemas.openxmlformats.org/officeDocument/2006/custom-properties" xmlns:vt="http://schemas.openxmlformats.org/officeDocument/2006/docPropsVTypes"/>
</file>