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05: Communication &amp; Project Management</w:t>
            </w:r>
          </w:p>
        </w:tc>
      </w:tr>
    </w:tbl>
    <w:p>
      <w:pPr>
        <w:spacing w:after="60"/>
      </w:pPr>
    </w:p>
    <w:p>
      <w:pPr>
        <w:spacing w:after="60"/>
      </w:pPr>
      <w:r>
        <w:rPr>
          <w:rFonts w:ascii="Trebuchet MS" w:cs="Trebuchet MS" w:eastAsia="Trebuchet MS" w:hAnsi="Trebuchet MS"/>
          <w:b/>
          <w:bCs/>
          <w:color w:val="4B2E7E"/>
          <w:sz w:val="28"/>
          <w:szCs w:val="28"/>
        </w:rPr>
        <w:t xml:space="preserve">Lesson 03: Release Notes</w:t>
      </w:r>
    </w:p>
    <w:p>
      <w:pPr>
        <w:spacing w:after="240"/>
      </w:pPr>
      <w:r>
        <w:rPr>
          <w:rFonts w:ascii="Trebuchet MS" w:cs="Trebuchet MS" w:eastAsia="Trebuchet MS" w:hAnsi="Trebuchet MS"/>
          <w:i/>
          <w:iCs/>
          <w:color w:val="555555"/>
          <w:sz w:val="21"/>
          <w:szCs w:val="21"/>
        </w:rPr>
        <w:t xml:space="preserve">Communicating Change to Everyone Who Needs to Know</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05: Communication &amp; Project Management — Lesson 03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release notes as one of six communication methods in Lesson 01, and practised adapting communication for different audiences in Lesson 02. This lesson gives release notes a full, dedicated treatment as a specific written communication artefact.</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an example set of real release notes, projector for slide deck Unit_5_Lesson_03_Release_Notes.pptx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Identify and explain the key sections of real-world release notes</w:t>
      </w:r>
    </w:p>
    <w:p>
      <w:pPr>
        <w:pStyle w:val="ListParagraph"/>
        <w:numPr>
          <w:ilvl w:val="0"/>
          <w:numId w:val="2"/>
        </w:numPr>
        <w:spacing w:after="100"/>
      </w:pPr>
      <w:r>
        <w:rPr>
          <w:rFonts w:ascii="Trebuchet MS" w:cs="Trebuchet MS" w:eastAsia="Trebuchet MS" w:hAnsi="Trebuchet MS"/>
          <w:sz w:val="21"/>
          <w:szCs w:val="21"/>
        </w:rPr>
        <w:t xml:space="preserve">Explain who reads release notes and why clarity and transparency matter</w:t>
      </w:r>
    </w:p>
    <w:p>
      <w:pPr>
        <w:pStyle w:val="ListParagraph"/>
        <w:numPr>
          <w:ilvl w:val="0"/>
          <w:numId w:val="2"/>
        </w:numPr>
        <w:spacing w:after="100"/>
      </w:pPr>
      <w:r>
        <w:rPr>
          <w:rFonts w:ascii="Trebuchet MS" w:cs="Trebuchet MS" w:eastAsia="Trebuchet MS" w:hAnsi="Trebuchet MS"/>
          <w:sz w:val="21"/>
          <w:szCs w:val="21"/>
        </w:rPr>
        <w:t xml:space="preserve">Produce a basic set of release notes using a structured template</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Release notes</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written record of all changes in a new version of a software product.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Version number</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unique identifier for a software release, allowing users, testers and support to refer to exactly the right update.</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Known issue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problem in the current release that is not yet fixed, disclosed honestly to users.</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Bug fix</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description of a problem that has been resolved in this release.</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Transparency</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Being open and honest about what a software update does and does not fix.</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Audit trail</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clear, ordered record of changes over time, which release notes help provide.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three objectives.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6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Release note spotting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examine the example in the Lesson 03 OneNote Workbook and identify the version number, new features or improvements, bug fixes, and known issues (if present).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examine the example release notes and label the version number, new features, bug fixes and known issues.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are release notes?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a written record of all changes in a new version of a software product, and lists who reads them, end users, testers/QA, support staff, stakeholders and managers, other developers.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definition of release notes and the five groups who read them.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do they matter?</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that release notes ensure transparency, trust, reduced support queries, and a clear audit trail.</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four reasons release notes matter.</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six sections of release notes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the six principal sections, version number, summary, new features, bug fixes, known issues, how to update, how to get help, briefly explaining what each identifies or communicates.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six sections of release notes and what each one is for.</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Release notes example table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Walks through the full example table (slide 10), showing the purpose and a worked example for each of the six sections in turn.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release notes example table, purpose and example for each section.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task: find real release notes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find a real set of release notes from a product or service the learner actually uses, take a screenshot or note the URL, label each identifiable section, write one sentence per section explaining what it communicates and to whom, then write a short paragraph (3–5 sentences, using ‘because’ at least twice) explaining how the release notes as a whole help their readers.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find and paste real release notes, label the sections, explain what each communicates, and write the short paragraph using ‘because’ at least twice.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Create task: write release notes using the template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choose one of three scenarios, a calculator app bug fix and new feature, a homework tracker app with new notifications and a fixed login error, or a school canteen app with a new filter and a fixed payment glitch, then write full release notes using the OneNote template, completing all six sections in plain English for a non-technical user.</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choose one scenario and write complete release notes covering all six sections in plain English, remembering the audience is a user, not a developer.</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preparation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explain how release notes are used to communicate information to others, using sentence starters provided in OneNote if needed.</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the explanation of how release notes communicate information to others.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Finally... exit ticket</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three exit questions, name two sections you would always find in release notes, give one reason why a support worker would read release notes, what is the difference between a bug fix and a known issue.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all three exit ticket questions individually in OneNote.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release notes example table (slide 10) as a direct reference throughout the create task, rather than requiring recall of all six sections from memory.</w:t>
            </w:r>
          </w:p>
          <w:p>
            <w:pPr>
              <w:spacing w:after="60"/>
            </w:pPr>
            <w:r>
              <w:rPr>
                <w:rFonts w:ascii="Trebuchet MS" w:cs="Trebuchet MS" w:eastAsia="Trebuchet MS" w:hAnsi="Trebuchet MS"/>
                <w:sz w:val="18"/>
                <w:szCs w:val="18"/>
              </w:rPr>
              <w:t xml:space="preserve">Reduce the create task to four of the six sections for learners who need more time per section.</w:t>
            </w:r>
          </w:p>
          <w:p>
            <w:pPr>
              <w:spacing w:after="60"/>
            </w:pPr>
            <w:r>
              <w:rPr>
                <w:rFonts w:ascii="Trebuchet MS" w:cs="Trebuchet MS" w:eastAsia="Trebuchet MS" w:hAnsi="Trebuchet MS"/>
                <w:sz w:val="18"/>
                <w:szCs w:val="18"/>
              </w:rPr>
              <w:t xml:space="preserve">Provide the sentence starters for the workbook preparation task directly rather than requiring learners to locate them.</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research task with all six sections labelled and the short paragraph using ‘because’ twice, and the create task with all six template sections completed in plain English.</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find a second, contrasting set of real release notes (for example, a very brief consumer app update versus a very detailed developer tool changelog) and compare how each is written for its audience.</w:t>
            </w:r>
          </w:p>
          <w:p>
            <w:pPr>
              <w:spacing w:after="60"/>
            </w:pPr>
            <w:r>
              <w:rPr>
                <w:rFonts w:ascii="Trebuchet MS" w:cs="Trebuchet MS" w:eastAsia="Trebuchet MS" w:hAnsi="Trebuchet MS"/>
                <w:sz w:val="18"/>
                <w:szCs w:val="18"/>
              </w:rPr>
              <w:t xml:space="preserve">Extend the create task, ask learners to write a short summary sentence at the very top of their release notes, as seen in the summary/headline section of the example table.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release note spotting task is a quick, low-stakes check that learners can identify the structure of release notes before any formal definitions are given.</w:t>
      </w:r>
    </w:p>
    <w:p>
      <w:pPr>
        <w:pStyle w:val="ListParagraph"/>
        <w:numPr>
          <w:ilvl w:val="0"/>
          <w:numId w:val="2"/>
        </w:numPr>
        <w:spacing w:after="100"/>
      </w:pPr>
      <w:r>
        <w:rPr>
          <w:rFonts w:ascii="Trebuchet MS" w:cs="Trebuchet MS" w:eastAsia="Trebuchet MS" w:hAnsi="Trebuchet MS"/>
          <w:sz w:val="21"/>
          <w:szCs w:val="21"/>
        </w:rPr>
        <w:t xml:space="preserve">Verbal recall of who reads release notes checks that learners understand release notes serve more audiences than just end users, before the create task requires them to write for one specific audience.</w:t>
      </w:r>
    </w:p>
    <w:p>
      <w:pPr>
        <w:pStyle w:val="ListParagraph"/>
        <w:numPr>
          <w:ilvl w:val="0"/>
          <w:numId w:val="2"/>
        </w:numPr>
        <w:spacing w:after="100"/>
      </w:pPr>
      <w:r>
        <w:rPr>
          <w:rFonts w:ascii="Trebuchet MS" w:cs="Trebuchet MS" w:eastAsia="Trebuchet MS" w:hAnsi="Trebuchet MS"/>
          <w:sz w:val="21"/>
          <w:szCs w:val="21"/>
        </w:rPr>
        <w:t xml:space="preserve">The research task's one-sentence-per-section explanations are the main checkpoint for whether learners understand what each section communicates, not just that it exists.</w:t>
      </w:r>
    </w:p>
    <w:p>
      <w:pPr>
        <w:pStyle w:val="ListParagraph"/>
        <w:numPr>
          <w:ilvl w:val="0"/>
          <w:numId w:val="2"/>
        </w:numPr>
        <w:spacing w:after="100"/>
      </w:pPr>
      <w:r>
        <w:rPr>
          <w:rFonts w:ascii="Trebuchet MS" w:cs="Trebuchet MS" w:eastAsia="Trebuchet MS" w:hAnsi="Trebuchet MS"/>
          <w:sz w:val="21"/>
          <w:szCs w:val="21"/>
        </w:rPr>
        <w:t xml:space="preserve">Circulate during the create task and check work on the move, this is the main practical checkpoint, plain English suitable for a non-technical user, consistent with Lesson 02's audience-adaptation skill, is the key indicator.</w:t>
      </w:r>
    </w:p>
    <w:p>
      <w:pPr>
        <w:pStyle w:val="ListParagraph"/>
        <w:numPr>
          <w:ilvl w:val="0"/>
          <w:numId w:val="2"/>
        </w:numPr>
        <w:spacing w:after="100"/>
      </w:pPr>
      <w:r>
        <w:rPr>
          <w:rFonts w:ascii="Trebuchet MS" w:cs="Trebuchet MS" w:eastAsia="Trebuchet MS" w:hAnsi="Trebuchet MS"/>
          <w:sz w:val="21"/>
          <w:szCs w:val="21"/>
        </w:rPr>
        <w:t xml:space="preserve">Exit ticket responses, especially the bug fix vs known issue distinction, are the main end-of-lesson checkpoint before Lesson 04 asks learners to peer-review their own release notes.</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release notes are only for end users.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full list of readers directly, end users, testers/QA, support staff, stakeholders and managers, and other developers, release notes serve a wide range of audiences with different reasons for reading them.</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 known issue is the same as a bug fix.</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Contrast directly, a bug fix describes a problem that has been resolved, a known issue is a problem that is not yet fixed, disclosed honestly rather than hidden, this distinction is directly tested in the exit ticket.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write their create task release notes using technical language aimed at developers.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audience instruction explicitly, the create task scenarios are consumer apps, plain English suitable for a non-technical user is required, this directly applies the audience-adaptation skill from Lesson 02.</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Finish the workbook preparation explanation if not completed in class, then find one more real set of release notes and note whether they follow all six sections covered in this lesson, or are missing any.</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05 | Lesson 03: Release Notes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and explain the key sections of real-world release notes.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who reads release notes and why clarity and transparency matter.</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Produce a basic set of release notes using a structured template.</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mu6v1t</w:t>
      </w:r>
    </w:p>
    <w:p>
      <w:pPr>
        <w:spacing w:after="200"/>
      </w:pPr>
    </w:p>
    <w:p>
      <w:pPr>
        <w:spacing w:after="100" w:before="160"/>
      </w:pPr>
      <w:r>
        <w:rPr>
          <w:rFonts w:ascii="Trebuchet MS" w:cs="Trebuchet MS" w:eastAsia="Trebuchet MS" w:hAnsi="Trebuchet MS"/>
          <w:b/>
          <w:bCs/>
          <w:sz w:val="21"/>
          <w:szCs w:val="21"/>
        </w:rPr>
        <w:t xml:space="preserve">Release Note Spotting</w:t>
      </w:r>
    </w:p>
    <w:p>
      <w:pPr>
        <w:spacing w:after="120"/>
      </w:pPr>
      <w:r>
        <w:rPr>
          <w:rFonts w:ascii="Trebuchet MS" w:cs="Trebuchet MS" w:eastAsia="Trebuchet MS" w:hAnsi="Trebuchet MS"/>
          <w:sz w:val="21"/>
          <w:szCs w:val="21"/>
        </w:rPr>
        <w:t xml:space="preserve">Examine the example in the Lesson 03 OneNote Workbook. Let's identify: the version number, new features or improvements, bug fixes, known issues (if present).</w:t>
      </w:r>
    </w:p>
    <w:p>
      <w:pPr>
        <w:spacing w:after="16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What Are Release Notes?</w:t>
            </w:r>
          </w:p>
          <w:p>
            <w:pPr>
              <w:spacing w:after="120"/>
            </w:pPr>
            <w:r>
              <w:rPr>
                <w:rFonts w:ascii="Trebuchet MS" w:cs="Trebuchet MS" w:eastAsia="Trebuchet MS" w:hAnsi="Trebuchet MS"/>
                <w:sz w:val="21"/>
                <w:szCs w:val="21"/>
              </w:rPr>
              <w:t xml:space="preserve">Release notes are a written record of all changes in a new version of a software product.</w:t>
            </w:r>
          </w:p>
          <w:p>
            <w:pPr>
              <w:spacing w:after="120"/>
            </w:pPr>
            <w:r>
              <w:rPr>
                <w:rFonts w:ascii="Trebuchet MS" w:cs="Trebuchet MS" w:eastAsia="Trebuchet MS" w:hAnsi="Trebuchet MS"/>
                <w:sz w:val="21"/>
                <w:szCs w:val="21"/>
              </w:rPr>
              <w:t xml:space="preserve">Who reads them? End users, Testers/QA, Support staff, Stakeholders and Managers, Other developers.</w:t>
            </w:r>
          </w:p>
        </w:tc>
      </w:tr>
    </w:tbl>
    <w:p>
      <w:pPr>
        <w:spacing w:after="16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Why Do They Matter?</w:t>
            </w:r>
          </w:p>
          <w:p>
            <w:pPr>
              <w:spacing w:after="120"/>
            </w:pPr>
            <w:r>
              <w:rPr>
                <w:rFonts w:ascii="Trebuchet MS" w:cs="Trebuchet MS" w:eastAsia="Trebuchet MS" w:hAnsi="Trebuchet MS"/>
                <w:sz w:val="21"/>
                <w:szCs w:val="21"/>
              </w:rPr>
              <w:t xml:space="preserve">They ensure: transparency, trust, reduced support queries, a clear audit trail.</w:t>
            </w:r>
          </w:p>
        </w:tc>
      </w:tr>
    </w:tbl>
    <w:p>
      <w:pPr>
        <w:spacing w:after="200"/>
      </w:pPr>
    </w:p>
    <w:p>
      <w:pPr>
        <w:spacing w:after="100" w:before="160"/>
      </w:pPr>
      <w:r>
        <w:rPr>
          <w:rFonts w:ascii="Trebuchet MS" w:cs="Trebuchet MS" w:eastAsia="Trebuchet MS" w:hAnsi="Trebuchet MS"/>
          <w:b/>
          <w:bCs/>
          <w:sz w:val="21"/>
          <w:szCs w:val="21"/>
        </w:rPr>
        <w:t xml:space="preserve">The 6 Principal Sections of Release Notes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900"/>
        <w:gridCol w:w="4315"/>
        <w:gridCol w:w="3531"/>
      </w:tblGrid>
      <w:tr>
        <w:trPr>
          <w:tblHeader/>
        </w:trPr>
        <w:tc>
          <w:tcPr>
            <w:tcW w:type="dxa" w:w="1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Section</w:t>
            </w:r>
          </w:p>
        </w:tc>
        <w:tc>
          <w:tcPr>
            <w:tcW w:type="dxa" w:w="4315"/>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Purpose</w:t>
            </w:r>
          </w:p>
        </w:tc>
        <w:tc>
          <w:tcPr>
            <w:tcW w:type="dxa" w:w="3531"/>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Example</w:t>
            </w:r>
          </w:p>
        </w:tc>
      </w:tr>
      <w:tr>
        <w:tc>
          <w:tcPr>
            <w:tcW w:type="dxa" w:w="1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Version number</w:t>
            </w:r>
          </w:p>
        </w:tc>
        <w:tc>
          <w:tcPr>
            <w:tcW w:type="dxa" w:w="4315"/>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Uniquely identifies the release so users, testers, and support can refer to exactly the right update.</w:t>
            </w:r>
          </w:p>
        </w:tc>
        <w:tc>
          <w:tcPr>
            <w:tcW w:type="dxa" w:w="353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v2.4.1 / Version 14.3</w:t>
            </w:r>
          </w:p>
        </w:tc>
      </w:tr>
      <w:tr>
        <w:tc>
          <w:tcPr>
            <w:tcW w:type="dxa" w:w="1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Summary / headline</w:t>
            </w:r>
          </w:p>
        </w:tc>
        <w:tc>
          <w:tcPr>
            <w:tcW w:type="dxa" w:w="4315"/>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plain-English overview of the update, helps skim-readers understand the change at a glance.</w:t>
            </w:r>
          </w:p>
        </w:tc>
        <w:tc>
          <w:tcPr>
            <w:tcW w:type="dxa" w:w="353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‘This update fixes a crash on startup and adds a dark mode option.’</w:t>
            </w:r>
          </w:p>
        </w:tc>
      </w:tr>
      <w:tr>
        <w:tc>
          <w:tcPr>
            <w:tcW w:type="dxa" w:w="1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New features / improvements</w:t>
            </w:r>
          </w:p>
        </w:tc>
        <w:tc>
          <w:tcPr>
            <w:tcW w:type="dxa" w:w="4315"/>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Lists what has been added or improved.</w:t>
            </w:r>
          </w:p>
        </w:tc>
        <w:tc>
          <w:tcPr>
            <w:tcW w:type="dxa" w:w="353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‘Added: Export to PDF function in reports section.’</w:t>
            </w:r>
          </w:p>
        </w:tc>
      </w:tr>
      <w:tr>
        <w:tc>
          <w:tcPr>
            <w:tcW w:type="dxa" w:w="1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Bug fixes</w:t>
            </w:r>
          </w:p>
        </w:tc>
        <w:tc>
          <w:tcPr>
            <w:tcW w:type="dxa" w:w="4315"/>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Describes what problems have been resolved, builds trust.</w:t>
            </w:r>
          </w:p>
        </w:tc>
        <w:tc>
          <w:tcPr>
            <w:tcW w:type="dxa" w:w="353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‘Fixed: App crash when saving large files on iOS 16.’</w:t>
            </w:r>
          </w:p>
        </w:tc>
      </w:tr>
      <w:tr>
        <w:tc>
          <w:tcPr>
            <w:tcW w:type="dxa" w:w="1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Known issues</w:t>
            </w:r>
          </w:p>
        </w:tc>
        <w:tc>
          <w:tcPr>
            <w:tcW w:type="dxa" w:w="4315"/>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Honest disclosure of problems not yet fixed, prevents duplicate reports.</w:t>
            </w:r>
          </w:p>
        </w:tc>
        <w:tc>
          <w:tcPr>
            <w:tcW w:type="dxa" w:w="353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‘Known issue: Dark mode may not apply correctly on older Android devices.’</w:t>
            </w:r>
          </w:p>
        </w:tc>
      </w:tr>
      <w:tr>
        <w:tc>
          <w:tcPr>
            <w:tcW w:type="dxa" w:w="1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How to update / get help</w:t>
            </w:r>
          </w:p>
        </w:tc>
        <w:tc>
          <w:tcPr>
            <w:tcW w:type="dxa" w:w="4315"/>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Practical guidance so users know what to do next.</w:t>
            </w:r>
          </w:p>
        </w:tc>
        <w:tc>
          <w:tcPr>
            <w:tcW w:type="dxa" w:w="353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‘Update via the App Store or visit help.example.com’</w:t>
            </w:r>
          </w:p>
        </w:tc>
      </w:tr>
    </w:tbl>
    <w:p>
      <w:pPr>
        <w:spacing w:after="240"/>
      </w:pPr>
    </w:p>
    <w:p>
      <w:pPr>
        <w:spacing w:after="100" w:before="160"/>
      </w:pPr>
      <w:r>
        <w:rPr>
          <w:rFonts w:ascii="Trebuchet MS" w:cs="Trebuchet MS" w:eastAsia="Trebuchet MS" w:hAnsi="Trebuchet MS"/>
          <w:b/>
          <w:bCs/>
          <w:sz w:val="21"/>
          <w:szCs w:val="21"/>
        </w:rPr>
        <w:t xml:space="preserve">Research Task — Find Real Release Notes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18 minutes</w:t>
            </w:r>
          </w:p>
          <w:p>
            <w:pPr>
              <w:spacing w:after="120"/>
            </w:pPr>
            <w:r>
              <w:rPr>
                <w:rFonts w:ascii="Trebuchet MS" w:cs="Trebuchet MS" w:eastAsia="Trebuchet MS" w:hAnsi="Trebuchet MS"/>
                <w:sz w:val="21"/>
                <w:szCs w:val="21"/>
              </w:rPr>
              <w:t xml:space="preserve">Find a real set of release notes from any product or service you actually use (a game, social media app, browser, phone OS update, productivity tool, etc.).</w:t>
            </w:r>
          </w:p>
          <w:p>
            <w:pPr>
              <w:spacing w:after="120"/>
            </w:pPr>
            <w:r>
              <w:rPr>
                <w:rFonts w:ascii="Trebuchet MS" w:cs="Trebuchet MS" w:eastAsia="Trebuchet MS" w:hAnsi="Trebuchet MS"/>
                <w:sz w:val="21"/>
                <w:szCs w:val="21"/>
              </w:rPr>
              <w:t xml:space="preserve">Step 1: find your example, take a screenshot or note the URL, paste into your OneNote page.</w:t>
            </w:r>
          </w:p>
          <w:p>
            <w:pPr>
              <w:spacing w:after="120"/>
            </w:pPr>
            <w:r>
              <w:rPr>
                <w:rFonts w:ascii="Trebuchet MS" w:cs="Trebuchet MS" w:eastAsia="Trebuchet MS" w:hAnsi="Trebuchet MS"/>
                <w:sz w:val="21"/>
                <w:szCs w:val="21"/>
              </w:rPr>
              <w:t xml:space="preserve">Step 2: label each section you can identify (version number, features, fixes, known issues, etc.).</w:t>
            </w:r>
          </w:p>
          <w:p>
            <w:pPr>
              <w:spacing w:after="120"/>
            </w:pPr>
            <w:r>
              <w:rPr>
                <w:rFonts w:ascii="Trebuchet MS" w:cs="Trebuchet MS" w:eastAsia="Trebuchet MS" w:hAnsi="Trebuchet MS"/>
                <w:sz w:val="21"/>
                <w:szCs w:val="21"/>
              </w:rPr>
              <w:t xml:space="preserve">Step 3: for each section, write one sentence explaining what it communicates and to whom.</w:t>
            </w:r>
          </w:p>
          <w:p>
            <w:pPr>
              <w:spacing w:after="120"/>
            </w:pPr>
            <w:r>
              <w:rPr>
                <w:rFonts w:ascii="Trebuchet MS" w:cs="Trebuchet MS" w:eastAsia="Trebuchet MS" w:hAnsi="Trebuchet MS"/>
                <w:sz w:val="21"/>
                <w:szCs w:val="21"/>
              </w:rPr>
              <w:t xml:space="preserve">Step 4: write a short paragraph (3–5 sentences) explaining how these release notes as a whole help the people who read them. You must include the word ‘because’ at least twice.</w:t>
            </w:r>
          </w:p>
          <w:p>
            <w:pPr>
              <w:spacing w:after="120"/>
            </w:pPr>
            <w:r>
              <w:rPr>
                <w:rFonts w:ascii="Trebuchet MS" w:cs="Trebuchet MS" w:eastAsia="Trebuchet MS" w:hAnsi="Trebuchet MS"/>
                <w:sz w:val="21"/>
                <w:szCs w:val="21"/>
              </w:rPr>
              <w:t xml:space="preserve">Stuck? If you can't think of a product, try Microsoft Word, Microsoft PowerToys, or Adobe Media Encoder.</w:t>
            </w:r>
          </w:p>
        </w:tc>
      </w:tr>
    </w:tbl>
    <w:p>
      <w:pPr>
        <w:spacing w:after="120"/>
      </w:pPr>
      <w:r>
        <w:rPr>
          <w:rFonts w:ascii="Trebuchet MS" w:cs="Trebuchet MS" w:eastAsia="Trebuchet MS" w:hAnsi="Trebuchet MS"/>
          <w:sz w:val="21"/>
          <w:szCs w:val="21"/>
        </w:rPr>
        <w:t xml:space="preserve">Product/service chosen and URL/screenshot:</w:t>
      </w:r>
    </w:p>
    <w:p>
      <w:pPr>
        <w:spacing w:after="160"/>
      </w:pPr>
    </w:p>
    <w:p>
      <w:pPr>
        <w:spacing w:after="120"/>
      </w:pPr>
      <w:r>
        <w:rPr>
          <w:rFonts w:ascii="Trebuchet MS" w:cs="Trebuchet MS" w:eastAsia="Trebuchet MS" w:hAnsi="Trebuchet MS"/>
          <w:sz w:val="21"/>
          <w:szCs w:val="21"/>
        </w:rPr>
        <w:t xml:space="preserve">Labelled sections and what each communicates:</w:t>
      </w:r>
    </w:p>
    <w:p>
      <w:pPr>
        <w:spacing w:after="200"/>
      </w:pPr>
    </w:p>
    <w:p>
      <w:pPr>
        <w:spacing w:after="120"/>
      </w:pPr>
      <w:r>
        <w:rPr>
          <w:rFonts w:ascii="Trebuchet MS" w:cs="Trebuchet MS" w:eastAsia="Trebuchet MS" w:hAnsi="Trebuchet MS"/>
          <w:sz w:val="21"/>
          <w:szCs w:val="21"/>
        </w:rPr>
        <w:t xml:space="preserve">My paragraph:</w:t>
      </w:r>
    </w:p>
    <w:p>
      <w:pPr>
        <w:spacing w:after="220"/>
      </w:pPr>
    </w:p>
    <w:p>
      <w:pPr>
        <w:spacing w:after="100" w:before="160"/>
      </w:pPr>
      <w:r>
        <w:rPr>
          <w:rFonts w:ascii="Trebuchet MS" w:cs="Trebuchet MS" w:eastAsia="Trebuchet MS" w:hAnsi="Trebuchet MS"/>
          <w:b/>
          <w:bCs/>
          <w:sz w:val="21"/>
          <w:szCs w:val="21"/>
        </w:rPr>
        <w:t xml:space="preserve">Create Task — Write Release Notes Using the Template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20 minutes</w:t>
            </w:r>
          </w:p>
          <w:p>
            <w:pPr>
              <w:spacing w:after="120"/>
            </w:pPr>
            <w:r>
              <w:rPr>
                <w:rFonts w:ascii="Trebuchet MS" w:cs="Trebuchet MS" w:eastAsia="Trebuchet MS" w:hAnsi="Trebuchet MS"/>
                <w:sz w:val="21"/>
                <w:szCs w:val="21"/>
              </w:rPr>
              <w:t xml:space="preserve">Choose one of these scenarios:</w:t>
            </w:r>
          </w:p>
          <w:p>
            <w:pPr>
              <w:pStyle w:val="ListParagraph"/>
              <w:numPr>
                <w:ilvl w:val="0"/>
                <w:numId w:val="2"/>
              </w:numPr>
              <w:spacing w:after="100"/>
            </w:pPr>
            <w:r>
              <w:rPr>
                <w:rFonts w:ascii="Trebuchet MS" w:cs="Trebuchet MS" w:eastAsia="Trebuchet MS" w:hAnsi="Trebuchet MS"/>
                <w:sz w:val="21"/>
                <w:szCs w:val="21"/>
              </w:rPr>
              <w:t xml:space="preserve">A. A simple calculator app — bug fix (crash on large numbers) and a new calculation history feature has been added.</w:t>
            </w:r>
          </w:p>
          <w:p>
            <w:pPr>
              <w:pStyle w:val="ListParagraph"/>
              <w:numPr>
                <w:ilvl w:val="0"/>
                <w:numId w:val="2"/>
              </w:numPr>
              <w:spacing w:after="100"/>
            </w:pPr>
            <w:r>
              <w:rPr>
                <w:rFonts w:ascii="Trebuchet MS" w:cs="Trebuchet MS" w:eastAsia="Trebuchet MS" w:hAnsi="Trebuchet MS"/>
                <w:sz w:val="21"/>
                <w:szCs w:val="21"/>
              </w:rPr>
              <w:t xml:space="preserve">B. A student homework tracker app — new deadline reminder notifications added, login error fixed, known issue with dark mode on older devices.</w:t>
            </w:r>
          </w:p>
          <w:p>
            <w:pPr>
              <w:pStyle w:val="ListParagraph"/>
              <w:numPr>
                <w:ilvl w:val="0"/>
                <w:numId w:val="2"/>
              </w:numPr>
              <w:spacing w:after="100"/>
            </w:pPr>
            <w:r>
              <w:rPr>
                <w:rFonts w:ascii="Trebuchet MS" w:cs="Trebuchet MS" w:eastAsia="Trebuchet MS" w:hAnsi="Trebuchet MS"/>
                <w:sz w:val="21"/>
                <w:szCs w:val="21"/>
              </w:rPr>
              <w:t xml:space="preserve">C. A school canteen ordering app — vegetarian filter added, payment glitch fixed, slow load times on some devices still under investigation.</w:t>
            </w:r>
          </w:p>
          <w:p>
            <w:pPr>
              <w:spacing w:after="120"/>
            </w:pPr>
            <w:r>
              <w:rPr>
                <w:rFonts w:ascii="Trebuchet MS" w:cs="Trebuchet MS" w:eastAsia="Trebuchet MS" w:hAnsi="Trebuchet MS"/>
                <w:sz w:val="21"/>
                <w:szCs w:val="21"/>
              </w:rPr>
              <w:t xml:space="preserve">Using the template in OneNote, write your own release notes. Complete all six template sections in plain English suitable for a non-technical user. Remember: your audience is someone who uses the app, not a developer.</w:t>
            </w:r>
          </w:p>
        </w:tc>
      </w:tr>
    </w:tbl>
    <w:p>
      <w:pPr>
        <w:spacing w:after="120"/>
      </w:pPr>
      <w:r>
        <w:rPr>
          <w:rFonts w:ascii="Trebuchet MS" w:cs="Trebuchet MS" w:eastAsia="Trebuchet MS" w:hAnsi="Trebuchet MS"/>
          <w:sz w:val="21"/>
          <w:szCs w:val="21"/>
        </w:rPr>
        <w:t xml:space="preserve">Scenario chosen:</w:t>
      </w:r>
    </w:p>
    <w:p>
      <w:pPr>
        <w:spacing w:after="1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200"/>
        <w:gridCol w:w="7546"/>
      </w:tblGrid>
      <w:tr>
        <w:trPr>
          <w:tblHeader/>
        </w:trPr>
        <w:tc>
          <w:tcPr>
            <w:tcW w:type="dxa" w:w="2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Section</w:t>
            </w:r>
          </w:p>
        </w:tc>
        <w:tc>
          <w:tcPr>
            <w:tcW w:type="dxa" w:w="75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My release notes</w:t>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Version number</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Summary</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New features</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Bug fixes</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Known issues</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How to update / get help</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Workbook Preparation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 15 minutes</w:t>
            </w:r>
          </w:p>
          <w:p>
            <w:pPr>
              <w:spacing w:after="120"/>
            </w:pPr>
            <w:r>
              <w:rPr>
                <w:rFonts w:ascii="Trebuchet MS" w:cs="Trebuchet MS" w:eastAsia="Trebuchet MS" w:hAnsi="Trebuchet MS"/>
                <w:sz w:val="21"/>
                <w:szCs w:val="21"/>
              </w:rPr>
              <w:t xml:space="preserve">Explain how release notes are used to communicate information to others. You can use the sentence starters in the OneNote Workbook to help you.</w:t>
            </w:r>
          </w:p>
        </w:tc>
      </w:tr>
    </w:tbl>
    <w:p>
      <w:pPr>
        <w:spacing w:after="120"/>
      </w:pPr>
      <w:r>
        <w:rPr>
          <w:rFonts w:ascii="Trebuchet MS" w:cs="Trebuchet MS" w:eastAsia="Trebuchet MS" w:hAnsi="Trebuchet MS"/>
          <w:sz w:val="21"/>
          <w:szCs w:val="21"/>
        </w:rPr>
        <w:t xml:space="preserve">My explanation:</w:t>
      </w:r>
    </w:p>
    <w:p>
      <w:pPr>
        <w:spacing w:after="260"/>
      </w:pPr>
    </w:p>
    <w:p>
      <w:pPr>
        <w:spacing w:after="100" w:before="160"/>
      </w:pPr>
      <w:r>
        <w:rPr>
          <w:rFonts w:ascii="Trebuchet MS" w:cs="Trebuchet MS" w:eastAsia="Trebuchet MS" w:hAnsi="Trebuchet MS"/>
          <w:b/>
          <w:bCs/>
          <w:sz w:val="21"/>
          <w:szCs w:val="21"/>
        </w:rPr>
        <w:t xml:space="preserve">Finally...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386"/>
        <w:gridCol w:w="5360"/>
      </w:tblGrid>
      <w:tr>
        <w:trPr>
          <w:tblHeader/>
        </w:trPr>
        <w:tc>
          <w:tcPr>
            <w:tcW w:type="dxa" w:w="438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Exit question</w:t>
            </w:r>
          </w:p>
        </w:tc>
        <w:tc>
          <w:tcPr>
            <w:tcW w:type="dxa" w:w="536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My answer</w:t>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Name two sections you would always find in release notes.</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 one reason why a support worker would read release notes.</w:t>
            </w:r>
          </w:p>
        </w:tc>
        <w:tc>
          <w:tcPr>
            <w:tcW w:type="dxa" w:w="536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the difference between a 'bug fix' and a 'known issue'?</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Name the six sections of release notes and explain what each is for.</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who reads release notes and why.</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transparency matters in release notes.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Write a set of release notes in plain English for a non-technical audience.</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Release note spotting completed on the example.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task, real release notes found, labelled, and paragraph written.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Create task, own release notes written across all six sections.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preparation explanation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Exit ticket answered.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2026-07-25T09:40:54.791Z</dcterms:created>
  <dcterms:modified xsi:type="dcterms:W3CDTF">2026-07-25T09:40:54.791Z</dcterms:modified>
</cp:coreProperties>
</file>

<file path=docProps/custom.xml><?xml version="1.0" encoding="utf-8"?>
<Properties xmlns="http://schemas.openxmlformats.org/officeDocument/2006/custom-properties" xmlns:vt="http://schemas.openxmlformats.org/officeDocument/2006/docPropsVTypes"/>
</file>